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33"/>
        <w:gridCol w:w="4395"/>
        <w:gridCol w:w="1134"/>
        <w:gridCol w:w="4111"/>
        <w:gridCol w:w="14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jc w:val="both"/>
              <w:spacing w:after="0" w:line="276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both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gridBefore w:val="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5" w:type="dxa"/>
            <w:textDirection w:val="lrTb"/>
            <w:noWrap w:val="false"/>
          </w:tcPr>
          <w:p>
            <w:pPr>
              <w:jc w:val="both"/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ind w:hanging="250"/>
              <w:jc w:val="both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11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Calibri" w:hAnsi="Calibri" w:eastAsia="Calibri" w:cs="Times New Roman"/>
              </w:rPr>
            </w:pPr>
            <w:r>
              <w:rPr>
                <w:rFonts w:ascii="Calibri" w:hAnsi="Calibri" w:eastAsia="Calibri" w:cs="Times New Roman"/>
              </w:rPr>
            </w:r>
            <w:r>
              <w:rPr>
                <w:rFonts w:ascii="Calibri" w:hAnsi="Calibri" w:eastAsia="Calibri" w:cs="Times New Roman"/>
              </w:rPr>
            </w:r>
            <w:r>
              <w:rPr>
                <w:rFonts w:ascii="Calibri" w:hAnsi="Calibri" w:eastAsia="Calibri" w:cs="Times New Roman"/>
              </w:rPr>
            </w:r>
          </w:p>
        </w:tc>
      </w:tr>
    </w:tbl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ОУДБ 06 ФИЗИЧЕСКАЯ КУЛЬТУРА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</w:r>
    </w:p>
    <w:p>
      <w:pPr>
        <w:jc w:val="center"/>
        <w:spacing w:after="0" w:line="276" w:lineRule="auto"/>
        <w:tabs>
          <w:tab w:val="center" w:pos="4677" w:leader="none"/>
          <w:tab w:val="left" w:pos="6675" w:leader="none"/>
        </w:tabs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15.01.29 Контролер качества в машиностроении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r>
    </w:p>
    <w:p>
      <w:pPr>
        <w:jc w:val="both"/>
        <w:spacing w:after="0" w:line="276" w:lineRule="auto"/>
        <w:tabs>
          <w:tab w:val="center" w:pos="4677" w:leader="none"/>
          <w:tab w:val="left" w:pos="6675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20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200" w:line="276" w:lineRule="auto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center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center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center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center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202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pStyle w:val="1_7746"/>
        <w:jc w:val="center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pStyle w:val="927"/>
        <w:numPr>
          <w:ilvl w:val="0"/>
          <w:numId w:val="31"/>
        </w:numPr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1. </w:t>
      </w:r>
      <w:r>
        <w:rPr>
          <w:rFonts w:ascii="Times New Roman" w:hAnsi="Times New Roman" w:eastAsia="Calibri" w:cs="Times New Roman"/>
          <w:b/>
          <w:caps/>
          <w:sz w:val="28"/>
          <w:szCs w:val="28"/>
        </w:rPr>
        <w:t xml:space="preserve">ПОЯСНИТЕЛЬНАЯ ЗАПИСКА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учебной дисциплины ОУДБ. 06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ФИЗИЧЕСКАЯ КУЛЬТУРА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17 мая 2012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№ 413 с учетом последних изменений от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11 декабря 2020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),  в соответствии с федеральной образовательной программой среднего общего образования (приказ Министерства Просвещения РФ № 104, от 23 ноября 2022 года), с учетом требований Федерального государственного образовательного стандарта  по профессии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 </w:t>
      </w:r>
      <w:r>
        <w:rPr>
          <w:b w:val="0"/>
          <w:bCs w:val="0"/>
          <w:sz w:val="28"/>
          <w:szCs w:val="28"/>
        </w:rPr>
        <w:t xml:space="preserve">15.01.29 Контролер качества в машиностроении (</w:t>
      </w:r>
      <w:r>
        <w:rPr>
          <w:b w:val="0"/>
          <w:bCs w:val="0"/>
          <w:sz w:val="28"/>
          <w:szCs w:val="28"/>
        </w:rPr>
        <w:t xml:space="preserve">утвер</w:t>
      </w:r>
      <w:r>
        <w:rPr>
          <w:b w:val="0"/>
          <w:bCs w:val="0"/>
          <w:sz w:val="28"/>
          <w:szCs w:val="28"/>
        </w:rPr>
        <w:t xml:space="preserve">жденного Приказом Министерства Просвещения РФ </w:t>
      </w:r>
      <w:r>
        <w:rPr>
          <w:b w:val="0"/>
          <w:bCs w:val="0"/>
          <w:sz w:val="28"/>
          <w:szCs w:val="28"/>
        </w:rPr>
        <w:t xml:space="preserve">от</w:t>
      </w:r>
      <w:r>
        <w:rPr>
          <w:rFonts w:ascii="PT Sans" w:hAnsi="PT Sans" w:eastAsia="PT Sans" w:cs="PT Sans"/>
          <w:b w:val="0"/>
          <w:bCs w:val="0"/>
          <w:color w:val="333333"/>
          <w:sz w:val="30"/>
          <w:highlight w:val="white"/>
        </w:rPr>
        <w:t xml:space="preserve"> </w:t>
      </w:r>
      <w:r>
        <w:rPr>
          <w:rFonts w:ascii="PT Sans" w:hAnsi="PT Sans" w:eastAsia="PT Sans" w:cs="PT Sans"/>
          <w:b w:val="0"/>
          <w:bCs w:val="0"/>
          <w:color w:val="333333"/>
          <w:sz w:val="28"/>
          <w:szCs w:val="28"/>
          <w:highlight w:val="white"/>
        </w:rPr>
        <w:t xml:space="preserve">13.07.2023 № 528</w:t>
      </w:r>
      <w:r>
        <w:rPr>
          <w:b w:val="0"/>
          <w:bCs w:val="0"/>
          <w:sz w:val="28"/>
          <w:szCs w:val="28"/>
        </w:rPr>
        <w:t xml:space="preserve">), с учетом рабочей программы воспитания по профессии 15.01.29 Контролер качества в машиностроени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zh-CN"/>
        </w:rPr>
        <w:t xml:space="preserve">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jc w:val="both"/>
        <w:rPr>
          <w:rFonts w:ascii="Times New Roman" w:hAnsi="Times New Roman" w:eastAsia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</w:p>
    <w:p>
      <w:pPr>
        <w:ind w:firstLine="567"/>
        <w:jc w:val="center"/>
        <w:spacing w:after="0" w:line="276" w:lineRule="auto"/>
        <w:tabs>
          <w:tab w:val="num" w:pos="480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Область применения программы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Место учебной дисциплины в структуре основной профессиональной образовательной программы: учебная дисциплина 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ФИЗИЧЕСКАЯ КУЛЬТУРА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» является обязательным  учебным предметом ФГОС СОО.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Челябинском механико-технологическом техникуме учебная дисциплина 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ФИЗИЧЕСКАЯ КУЛЬТУРА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» изучается в общеобразовательном цикле учебного плана ОПОП СПО профессии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zh-CN"/>
        </w:rPr>
        <w:t xml:space="preserve">15.01.29 Контролер качества в машиностроении.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zh-CN"/>
        </w:rPr>
      </w:r>
    </w:p>
    <w:p>
      <w:pPr>
        <w:jc w:val="both"/>
        <w:rPr>
          <w:rFonts w:ascii="Times New Roman" w:hAnsi="Times New Roman" w:eastAsia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</w:p>
    <w:p>
      <w:pPr>
        <w:ind w:firstLine="567"/>
        <w:jc w:val="both"/>
        <w:spacing w:after="0" w:line="240" w:lineRule="auto"/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pP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</w:p>
    <w:p>
      <w:pPr>
        <w:numPr>
          <w:ilvl w:val="1"/>
          <w:numId w:val="25"/>
        </w:numPr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Цель и планируемые результаты освоения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3" w:firstLine="540"/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1.2.1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Плани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уемые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результаты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св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ения 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бщеобразо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ват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ль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ой дисц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пл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ны</w:t>
      </w:r>
      <w:r>
        <w:rPr>
          <w:rFonts w:ascii="Times New Roman" w:hAnsi="Times New Roman" w:eastAsia="Arial" w:cs="Times New Roman"/>
          <w:b/>
          <w:bCs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в 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со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ответствии с</w:t>
      </w:r>
      <w:r>
        <w:rPr>
          <w:rFonts w:ascii="Times New Roman" w:hAnsi="Times New Roman" w:eastAsia="Arial" w:cs="Times New Roman"/>
          <w:b/>
          <w:bCs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ФГ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СПО</w:t>
      </w:r>
      <w:r>
        <w:rPr>
          <w:rFonts w:ascii="Times New Roman" w:hAnsi="Times New Roman" w:eastAsia="Arial" w:cs="Times New Roman"/>
          <w:b/>
          <w:bCs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и на 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снове ФГ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 </w:t>
      </w:r>
      <w:r>
        <w:rPr>
          <w:rFonts w:ascii="Times New Roman" w:hAnsi="Times New Roman" w:eastAsia="Arial" w:cs="Times New Roman"/>
          <w:b/>
          <w:bCs/>
          <w:spacing w:val="2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(ред.2022)п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ебн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едме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ту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"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еска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кул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"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(ба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овый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уровень)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ребов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ания</w:t>
      </w:r>
      <w:r>
        <w:rPr>
          <w:rFonts w:ascii="Times New Roman" w:hAnsi="Times New Roman" w:eastAsia="Times New Roman" w:cs="Times New Roman"/>
          <w:spacing w:val="9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зульт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баз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ового курса 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еской кул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уры 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ают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1)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ние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исп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ользов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ть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ные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формы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виды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куль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урной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ции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орово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и,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ивного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дыха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досуга,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ом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исле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отовк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 вы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ю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вов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ссийс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кого</w:t>
      </w:r>
      <w:r>
        <w:rPr>
          <w:rFonts w:ascii="Times New Roman" w:hAnsi="Times New Roman" w:eastAsia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кул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урно-спор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ивного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комплекса</w:t>
      </w:r>
      <w:r>
        <w:rPr>
          <w:rFonts w:ascii="Times New Roman" w:hAnsi="Times New Roman" w:eastAsia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"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труду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оборо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е" (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ТО);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2)</w:t>
      </w:r>
      <w:r>
        <w:rPr>
          <w:rFonts w:ascii="Times New Roman" w:hAnsi="Times New Roman" w:eastAsia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ение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еменн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ологи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укреплени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сохранени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доровь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рж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работос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аболеваний,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анных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ебной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енн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деяте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остью;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3)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ние</w:t>
      </w:r>
      <w:r>
        <w:rPr>
          <w:rFonts w:ascii="Times New Roman" w:hAnsi="Times New Roman" w:eastAsia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самокон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индивидуальных</w:t>
      </w:r>
      <w:r>
        <w:rPr>
          <w:rFonts w:ascii="Times New Roman" w:hAnsi="Times New Roman" w:eastAsia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пока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елей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доров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стве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особнос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и,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динамики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еского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зичес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ачеств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4)</w:t>
      </w:r>
      <w:r>
        <w:rPr>
          <w:rFonts w:ascii="Times New Roman" w:hAnsi="Times New Roman" w:eastAsia="Times New Roman" w:cs="Times New Roman"/>
          <w:spacing w:val="16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дение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ими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упра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нени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ной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функциональной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напра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вленн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ние</w:t>
      </w:r>
      <w:r>
        <w:rPr>
          <w:rFonts w:ascii="Times New Roman" w:hAnsi="Times New Roman" w:eastAsia="Times New Roman" w:cs="Times New Roman"/>
          <w:spacing w:val="3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ежиме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ебн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водс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венной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ельнос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цел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ью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проф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ила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ереуто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охр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анения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рабо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оспособнос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5)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ние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ими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ием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ами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двига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ными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дейс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овых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видов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ое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именение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pacing w:val="3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зкультурно-о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дорови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ельной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соревнова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ной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ере досу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а, 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фесси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о-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кладной сфере;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6)</w:t>
      </w:r>
      <w:r>
        <w:rPr>
          <w:rFonts w:ascii="Times New Roman" w:hAnsi="Times New Roman" w:eastAsia="Times New Roman" w:cs="Times New Roman"/>
          <w:spacing w:val="4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ую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динами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ку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ии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основных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еских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(силы,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троты, вы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вости,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гиб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ловко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9" w:firstLine="707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2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обое</w:t>
      </w:r>
      <w:r>
        <w:rPr>
          <w:rFonts w:ascii="Times New Roman" w:hAnsi="Times New Roman" w:eastAsia="Arial" w:cs="Times New Roman"/>
          <w:spacing w:val="17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наче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ие</w:t>
      </w:r>
      <w:r>
        <w:rPr>
          <w:rFonts w:ascii="Times New Roman" w:hAnsi="Times New Roman" w:eastAsia="Arial" w:cs="Times New Roman"/>
          <w:spacing w:val="17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дисциплина</w:t>
      </w:r>
      <w:r>
        <w:rPr>
          <w:rFonts w:ascii="Times New Roman" w:hAnsi="Times New Roman" w:eastAsia="Arial" w:cs="Times New Roman"/>
          <w:spacing w:val="17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имеет</w:t>
      </w:r>
      <w:r>
        <w:rPr>
          <w:rFonts w:ascii="Times New Roman" w:hAnsi="Times New Roman" w:eastAsia="Arial" w:cs="Times New Roman"/>
          <w:spacing w:val="17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при</w:t>
      </w:r>
      <w:r>
        <w:rPr>
          <w:rFonts w:ascii="Times New Roman" w:hAnsi="Times New Roman" w:eastAsia="Arial" w:cs="Times New Roman"/>
          <w:spacing w:val="17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8"/>
          <w:szCs w:val="28"/>
          <w:lang w:eastAsia="ru-RU"/>
        </w:rPr>
        <w:t xml:space="preserve">ф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ормировании</w:t>
      </w:r>
      <w:r>
        <w:rPr>
          <w:rFonts w:ascii="Times New Roman" w:hAnsi="Times New Roman" w:eastAsia="Arial" w:cs="Times New Roman"/>
          <w:spacing w:val="17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 ра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витии</w:t>
      </w:r>
      <w:r>
        <w:rPr>
          <w:rFonts w:ascii="Times New Roman" w:hAnsi="Times New Roman" w:eastAsia="Arial" w:cs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sz w:val="28"/>
          <w:szCs w:val="28"/>
          <w:lang w:eastAsia="ru-RU"/>
        </w:rPr>
        <w:t xml:space="preserve">ОК</w:t>
      </w:r>
      <w:r>
        <w:rPr>
          <w:rFonts w:ascii="Times New Roman" w:hAnsi="Times New Roman" w:eastAsia="Arial" w:cs="Times New Roman"/>
          <w:b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i/>
          <w:iCs/>
          <w:sz w:val="28"/>
          <w:szCs w:val="28"/>
          <w:lang w:eastAsia="ru-RU"/>
        </w:rPr>
        <w:t xml:space="preserve">1,4,8</w:t>
      </w:r>
      <w:r>
        <w:rPr>
          <w:rFonts w:ascii="Times New Roman" w:hAnsi="Times New Roman" w:eastAsia="Arial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Arial" w:cs="Times New Roman"/>
          <w:b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2"/>
          <w:numId w:val="27"/>
        </w:num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Планируемые результаты освоения программы: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результате освоения программы по дисциплине « Физическая культура», предполагается достижение: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личностных результатов по дисциплине;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метапредметных результатов;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предметных результатов;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формирование общих компетенций;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1906" w:h="16838" w:orient="portrait"/>
          <w:pgMar w:top="1131" w:right="844" w:bottom="709" w:left="1701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личностных результатов  (согласно рабочей программе воспитани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27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0" allowOverlap="1">
                <wp:simplePos x="0" y="0"/>
                <wp:positionH relativeFrom="page">
                  <wp:posOffset>445135</wp:posOffset>
                </wp:positionH>
                <wp:positionV relativeFrom="paragraph">
                  <wp:posOffset>-2540</wp:posOffset>
                </wp:positionV>
                <wp:extent cx="9274810" cy="4956175"/>
                <wp:effectExtent l="0" t="0" r="21590" b="15875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4955540"/>
                          <a:chOff x="0" y="0"/>
                          <a:chExt cx="9275076" cy="4956047"/>
                        </a:xfrm>
                        <a:noFill/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2523744" y="0"/>
                            <a:ext cx="6745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45223" fill="norm" stroke="1" extrusionOk="0">
                                <a:moveTo>
                                  <a:pt x="0" y="0"/>
                                </a:moveTo>
                                <a:lnTo>
                                  <a:pt x="67452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3048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fill="norm" stroke="1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" name=""/>
                        <wps:cNvSpPr/>
                        <wps:spPr bwMode="auto">
                          <a:xfrm>
                            <a:off x="2520696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fill="norm" stroke="1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" name=""/>
                        <wps:cNvSpPr/>
                        <wps:spPr bwMode="auto">
                          <a:xfrm>
                            <a:off x="9272022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fill="norm" stroke="1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" name=""/>
                        <wps:cNvSpPr/>
                        <wps:spPr bwMode="auto">
                          <a:xfrm>
                            <a:off x="3048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" name=""/>
                        <wps:cNvSpPr/>
                        <wps:spPr bwMode="auto">
                          <a:xfrm>
                            <a:off x="2520696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" name=""/>
                        <wps:cNvSpPr/>
                        <wps:spPr bwMode="auto">
                          <a:xfrm>
                            <a:off x="2523744" y="633977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1" name=""/>
                        <wps:cNvSpPr/>
                        <wps:spPr bwMode="auto">
                          <a:xfrm>
                            <a:off x="5940552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2" name=""/>
                        <wps:cNvSpPr/>
                        <wps:spPr bwMode="auto">
                          <a:xfrm>
                            <a:off x="5943600" y="633977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" name=""/>
                        <wps:cNvSpPr/>
                        <wps:spPr bwMode="auto">
                          <a:xfrm>
                            <a:off x="9272022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" name=""/>
                        <wps:cNvSpPr/>
                        <wps:spPr bwMode="auto">
                          <a:xfrm>
                            <a:off x="3048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5" name=""/>
                        <wps:cNvSpPr/>
                        <wps:spPr bwMode="auto">
                          <a:xfrm>
                            <a:off x="2520696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" name=""/>
                        <wps:cNvSpPr/>
                        <wps:spPr bwMode="auto">
                          <a:xfrm>
                            <a:off x="5940552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7" name=""/>
                        <wps:cNvSpPr/>
                        <wps:spPr bwMode="auto">
                          <a:xfrm>
                            <a:off x="9272022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8" name=""/>
                        <wps:cNvSpPr/>
                        <wps:spPr bwMode="auto">
                          <a:xfrm>
                            <a:off x="0" y="12664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9" name=""/>
                        <wps:cNvSpPr/>
                        <wps:spPr bwMode="auto">
                          <a:xfrm>
                            <a:off x="6094" y="1266444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0" name=""/>
                        <wps:cNvSpPr/>
                        <wps:spPr bwMode="auto">
                          <a:xfrm>
                            <a:off x="2517648" y="12664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1" name=""/>
                        <wps:cNvSpPr/>
                        <wps:spPr bwMode="auto">
                          <a:xfrm>
                            <a:off x="2523744" y="1266444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2" name=""/>
                        <wps:cNvSpPr/>
                        <wps:spPr bwMode="auto">
                          <a:xfrm>
                            <a:off x="5937503" y="12664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3" name=""/>
                        <wps:cNvSpPr/>
                        <wps:spPr bwMode="auto">
                          <a:xfrm>
                            <a:off x="5943600" y="1266444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4" name=""/>
                        <wps:cNvSpPr/>
                        <wps:spPr bwMode="auto">
                          <a:xfrm>
                            <a:off x="9268968" y="1266444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5" name=""/>
                        <wps:cNvSpPr/>
                        <wps:spPr bwMode="auto">
                          <a:xfrm>
                            <a:off x="3048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6" name=""/>
                        <wps:cNvSpPr/>
                        <wps:spPr bwMode="auto">
                          <a:xfrm>
                            <a:off x="0" y="49530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7" name=""/>
                        <wps:cNvSpPr/>
                        <wps:spPr bwMode="auto">
                          <a:xfrm>
                            <a:off x="6094" y="4953000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8" name=""/>
                        <wps:cNvSpPr/>
                        <wps:spPr bwMode="auto">
                          <a:xfrm>
                            <a:off x="2520696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9" name=""/>
                        <wps:cNvSpPr/>
                        <wps:spPr bwMode="auto">
                          <a:xfrm>
                            <a:off x="2520696" y="494995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 fill="norm" stroke="1" extrusionOk="0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0" name=""/>
                        <wps:cNvSpPr/>
                        <wps:spPr bwMode="auto">
                          <a:xfrm>
                            <a:off x="2523744" y="495300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1" name=""/>
                        <wps:cNvSpPr/>
                        <wps:spPr bwMode="auto">
                          <a:xfrm>
                            <a:off x="5940552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2" name=""/>
                        <wps:cNvSpPr/>
                        <wps:spPr bwMode="auto">
                          <a:xfrm>
                            <a:off x="5937503" y="49530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3" name=""/>
                        <wps:cNvSpPr/>
                        <wps:spPr bwMode="auto">
                          <a:xfrm>
                            <a:off x="5943600" y="495300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4" name=""/>
                        <wps:cNvSpPr/>
                        <wps:spPr bwMode="auto">
                          <a:xfrm>
                            <a:off x="9272022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5" name=""/>
                        <wps:cNvSpPr/>
                        <wps:spPr bwMode="auto">
                          <a:xfrm>
                            <a:off x="9268968" y="495300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0000" style="position:absolute;z-index:-251660288;o:allowoverlap:true;o:allowincell:false;mso-position-horizontal-relative:page;margin-left:35.05pt;mso-position-horizontal:absolute;mso-position-vertical-relative:text;margin-top:-0.20pt;mso-position-vertical:absolute;width:730.30pt;height:390.25pt;mso-wrap-distance-left:9.00pt;mso-wrap-distance-top:0.00pt;mso-wrap-distance-right:9.00pt;mso-wrap-distance-bottom:0.00pt;" coordorigin="0,0" coordsize="92750,49560">
                <v:shape id="shape 2" o:spid="_x0000_s2" style="position:absolute;left:0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" o:spid="_x0000_s3" style="position:absolute;left:60;top:0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" o:spid="_x0000_s4" style="position:absolute;left:25176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" o:spid="_x0000_s5" style="position:absolute;left:25237;top:0;width:67452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" o:spid="_x0000_s6" style="position:absolute;left:92689;top: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" o:spid="_x0000_s7" style="position:absolute;left:30;top:30;width:0;height:6278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" o:spid="_x0000_s8" style="position:absolute;left:25206;top:30;width:0;height:6278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" o:spid="_x0000_s9" style="position:absolute;left:92720;top:30;width:0;height:6278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0" o:spid="_x0000_s10" style="position:absolute;left:30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1" o:spid="_x0000_s11" style="position:absolute;left:25206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2" o:spid="_x0000_s12" style="position:absolute;left:25237;top:6339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3" o:spid="_x0000_s13" style="position:absolute;left:59405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4" o:spid="_x0000_s14" style="position:absolute;left:59436;top:6339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5" o:spid="_x0000_s15" style="position:absolute;left:92720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6" o:spid="_x0000_s16" style="position:absolute;left:30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7" o:spid="_x0000_s17" style="position:absolute;left:25206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8" o:spid="_x0000_s18" style="position:absolute;left:59405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9" o:spid="_x0000_s19" style="position:absolute;left:92720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0" o:spid="_x0000_s20" style="position:absolute;left:0;top:12664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1" o:spid="_x0000_s21" style="position:absolute;left:60;top:12664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2" o:spid="_x0000_s22" style="position:absolute;left:25176;top:12664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3" o:spid="_x0000_s23" style="position:absolute;left:25237;top:12664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4" o:spid="_x0000_s24" style="position:absolute;left:59375;top:12664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5" o:spid="_x0000_s25" style="position:absolute;left:59436;top:12664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6" o:spid="_x0000_s26" style="position:absolute;left:92689;top:12664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7" o:spid="_x0000_s27" style="position:absolute;left:30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8" o:spid="_x0000_s28" style="position:absolute;left:0;top:4953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9" o:spid="_x0000_s29" style="position:absolute;left:60;top:49530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0" o:spid="_x0000_s30" style="position:absolute;left:25206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1" o:spid="_x0000_s31" style="position:absolute;left:25206;top:49499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2" o:spid="_x0000_s32" style="position:absolute;left:25237;top:49530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3" o:spid="_x0000_s33" style="position:absolute;left:59405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4" o:spid="_x0000_s34" style="position:absolute;left:59375;top:4953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5" o:spid="_x0000_s35" style="position:absolute;left:59436;top:49530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6" o:spid="_x0000_s36" style="position:absolute;left:92720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7" o:spid="_x0000_s37" style="position:absolute;left:92689;top:4953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0" w:name="_page_7_0"/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0" allowOverlap="1">
                <wp:simplePos x="0" y="0"/>
                <wp:positionH relativeFrom="page">
                  <wp:posOffset>179705</wp:posOffset>
                </wp:positionH>
                <wp:positionV relativeFrom="page">
                  <wp:posOffset>6263640</wp:posOffset>
                </wp:positionV>
                <wp:extent cx="1828800" cy="0"/>
                <wp:effectExtent l="0" t="0" r="19050" b="19050"/>
                <wp:wrapNone/>
                <wp:docPr id="3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8288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00" fill="norm" stroke="1" extrusionOk="0">
                              <a:moveTo>
                                <a:pt x="0" y="0"/>
                              </a:moveTo>
                              <a:lnTo>
                                <a:pt x="1828800" y="0"/>
                              </a:lnTo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38" o:spid="_x0000_s38" style="position:absolute;z-index:-251659264;o:allowoverlap:true;o:allowincell:false;mso-position-horizontal-relative:page;margin-left:14.15pt;mso-position-horizontal:absolute;mso-position-vertical-relative:page;margin-top:493.20pt;mso-position-vertical:absolute;width:144.00pt;height:0.00pt;mso-wrap-distance-left:9.00pt;mso-wrap-distance-top:0.00pt;mso-wrap-distance-right:9.00pt;mso-wrap-distance-bottom:0.00pt;visibility:visible;" path="m0,0l100000,0e" coordsize="100000,100000" filled="f" strokecolor="#000000" strokeweight="0.72pt">
                <v:path textboxrect="0,0,0,0"/>
                <v:stroke dashstyle="solid"/>
              </v:shape>
            </w:pict>
          </mc:Fallback>
        </mc:AlternateConten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ind w:left="567" w:right="2684"/>
        <w:jc w:val="both"/>
        <w:spacing w:after="0" w:line="292" w:lineRule="auto"/>
        <w:widowControl w:val="off"/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ир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уе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ые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езул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ьт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 о</w:t>
      </w: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 ди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ны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</w:p>
    <w:p>
      <w:pPr>
        <w:ind w:left="567" w:right="-2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орм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уе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мы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комп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ий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</w:p>
    <w:p>
      <w:pPr>
        <w:ind w:left="567" w:right="-2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</w:p>
    <w:p>
      <w:pPr>
        <w:ind w:left="567" w:right="-20"/>
        <w:jc w:val="both"/>
        <w:spacing w:before="40" w:after="0" w:line="240" w:lineRule="auto"/>
        <w:widowControl w:val="off"/>
        <w:rPr>
          <w:rFonts w:ascii="Times New Roman" w:hAnsi="Times New Roman" w:eastAsia="Arial" w:cs="Times New Roman"/>
          <w:b/>
          <w:bCs/>
          <w:position w:val="7"/>
          <w:sz w:val="16"/>
          <w:szCs w:val="16"/>
          <w:lang w:eastAsia="ru-RU"/>
        </w:rPr>
      </w:pP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щи</w:t>
      </w:r>
      <w:r>
        <w:rPr>
          <w:rFonts w:ascii="Times New Roman" w:hAnsi="Times New Roman" w:eastAsia="Arial" w:cs="Times New Roman"/>
          <w:b/>
          <w:bCs/>
          <w:spacing w:val="8"/>
          <w:sz w:val="24"/>
          <w:szCs w:val="24"/>
          <w:lang w:eastAsia="ru-RU"/>
        </w:rPr>
        <w:t xml:space="preserve">е</w:t>
      </w:r>
      <w:hyperlink r:id="rId12" w:tooltip="file:///C:\Users\Admin\Desktop\ФИЗИЧЕСКАЯ%20КУЛЬТУРА%202023\Физическая_культура_ПРП%20(1).docx#_page_7_0" w:anchor="_page_7_0" w:history="1">
        <w:r>
          <w:rPr>
            <w:rFonts w:ascii="Times New Roman" w:hAnsi="Times New Roman" w:eastAsia="Arial" w:cs="Times New Roman"/>
            <w:b/>
            <w:bCs/>
            <w:position w:val="7"/>
            <w:sz w:val="16"/>
            <w:szCs w:val="16"/>
            <w:lang w:eastAsia="ru-RU"/>
          </w:rPr>
          <w:t xml:space="preserve">                                                                                   </w:t>
        </w:r>
        <w:r>
          <w:rPr>
            <w:rFonts w:ascii="Times New Roman" w:hAnsi="Times New Roman" w:eastAsia="Arial" w:cs="Times New Roman"/>
            <w:b/>
            <w:bCs/>
            <w:spacing w:val="-12"/>
            <w:position w:val="7"/>
            <w:sz w:val="16"/>
            <w:szCs w:val="16"/>
            <w:lang w:eastAsia="ru-RU"/>
          </w:rPr>
          <w:t xml:space="preserve"> </w:t>
        </w:r>
      </w:hyperlink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пл</w:t>
      </w:r>
      <w:r>
        <w:rPr>
          <w:rFonts w:ascii="Times New Roman" w:hAnsi="Times New Roman" w:eastAsia="Arial" w:cs="Times New Roman"/>
          <w:b/>
          <w:bCs/>
          <w:spacing w:val="2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b/>
          <w:bCs/>
          <w:spacing w:val="10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position w:val="7"/>
          <w:sz w:val="16"/>
          <w:szCs w:val="16"/>
          <w:lang w:eastAsia="ru-RU"/>
        </w:rPr>
      </w:r>
      <w:r>
        <w:rPr>
          <w:rFonts w:ascii="Times New Roman" w:hAnsi="Times New Roman" w:eastAsia="Arial" w:cs="Times New Roman"/>
          <w:b/>
          <w:bCs/>
          <w:position w:val="7"/>
          <w:sz w:val="16"/>
          <w:szCs w:val="16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</w:p>
    <w:p>
      <w:pPr>
        <w:jc w:val="both"/>
        <w:spacing w:after="6" w:line="220" w:lineRule="exact"/>
        <w:rPr>
          <w:rFonts w:ascii="Times New Roman" w:hAnsi="Times New Roman" w:eastAsia="Arial" w:cs="Times New Roman"/>
          <w:position w:val="7"/>
          <w:lang w:eastAsia="ru-RU"/>
        </w:rPr>
      </w:pPr>
      <w:r>
        <w:rPr>
          <w:rFonts w:ascii="Times New Roman" w:hAnsi="Times New Roman" w:eastAsia="Arial" w:cs="Times New Roman"/>
          <w:position w:val="7"/>
          <w:lang w:eastAsia="ru-RU"/>
        </w:rPr>
      </w:r>
      <w:r>
        <w:rPr>
          <w:rFonts w:ascii="Times New Roman" w:hAnsi="Times New Roman" w:eastAsia="Arial" w:cs="Times New Roman"/>
          <w:position w:val="7"/>
          <w:lang w:eastAsia="ru-RU"/>
        </w:rPr>
      </w:r>
      <w:r>
        <w:rPr>
          <w:rFonts w:ascii="Times New Roman" w:hAnsi="Times New Roman" w:eastAsia="Arial" w:cs="Times New Roman"/>
          <w:position w:val="7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6838" w:h="11906" w:orient="landscape"/>
          <w:pgMar w:top="1701" w:right="678" w:bottom="0" w:left="283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left="567"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ОК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ыби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бы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ш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 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личным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tabs>
          <w:tab w:val="left" w:pos="777" w:leader="none"/>
          <w:tab w:val="left" w:pos="2688" w:leader="none"/>
          <w:tab w:val="left" w:pos="3492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ора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витию,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ция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34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ятия и 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йствия 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улятив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):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лять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 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2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-иссл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льск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52"/>
        <w:jc w:val="both"/>
        <w:spacing w:after="0" w:line="240" w:lineRule="auto"/>
        <w:widowControl w:val="off"/>
        <w:tabs>
          <w:tab w:val="left" w:pos="347" w:leader="none"/>
          <w:tab w:val="left" w:pos="1730" w:leader="none"/>
          <w:tab w:val="left" w:pos="2229" w:leader="none"/>
          <w:tab w:val="left" w:pos="3187" w:leader="none"/>
          <w:tab w:val="left" w:pos="3698" w:leader="none"/>
          <w:tab w:val="left" w:pos="42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 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здор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жи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чис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Вс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ссийск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 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   </w:t>
      </w:r>
      <w:r>
        <w:rPr>
          <w:rFonts w:ascii="Times New Roman" w:hAnsi="Times New Roman" w:eastAsia="Arial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нными    </w:t>
      </w:r>
      <w:r>
        <w:rPr>
          <w:rFonts w:ascii="Times New Roman" w:hAnsi="Times New Roman" w:eastAsia="Arial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ья,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hAnsi="Times New Roman" w:eastAsia="Arial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ний,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нных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             </w:t>
      </w:r>
      <w:r>
        <w:rPr>
          <w:rFonts w:ascii="Times New Roman" w:hAnsi="Times New Roman" w:eastAsia="Arial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             </w:t>
      </w:r>
      <w:r>
        <w:rPr>
          <w:rFonts w:ascii="Times New Roman" w:hAnsi="Times New Roman" w:eastAsia="Arial" w:cs="Times New Roman"/>
          <w:spacing w:val="-4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99"/>
        <w:jc w:val="both"/>
        <w:spacing w:after="0" w:line="240" w:lineRule="auto"/>
        <w:widowControl w:val="off"/>
        <w:tabs>
          <w:tab w:val="left" w:pos="607" w:leader="none"/>
          <w:tab w:val="left" w:pos="1487" w:leader="none"/>
          <w:tab w:val="left" w:pos="2044" w:leader="none"/>
          <w:tab w:val="left" w:pos="3182" w:leader="none"/>
          <w:tab w:val="left" w:pos="382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умс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hAnsi="Times New Roman" w:eastAsia="Arial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99"/>
        <w:jc w:val="both"/>
        <w:spacing w:after="0" w:line="240" w:lineRule="auto"/>
        <w:widowControl w:val="off"/>
        <w:tabs>
          <w:tab w:val="left" w:pos="381" w:leader="none"/>
          <w:tab w:val="left" w:pos="1593" w:leader="none"/>
          <w:tab w:val="left" w:pos="3391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функци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исп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continuous"/>
          <w:pgSz w:w="16838" w:h="11906" w:orient="landscape"/>
          <w:pgMar w:top="1701" w:right="1134" w:bottom="0" w:left="283" w:header="0" w:footer="0" w:gutter="0"/>
          <w:cols w:num="3" w:sep="0" w:space="720" w:equalWidth="0">
            <w:col w:w="4042" w:space="443"/>
            <w:col w:w="5173" w:space="212"/>
            <w:col w:w="5549" w:space="0"/>
          </w:cols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7" w:line="220" w:lineRule="exact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right="-2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0"/>
          <w:szCs w:val="20"/>
          <w:lang w:eastAsia="ru-RU"/>
        </w:rPr>
        <w:sectPr>
          <w:footnotePr/>
          <w:endnotePr/>
          <w:type w:val="continuous"/>
          <w:pgSz w:w="16838" w:h="11906" w:orient="landscape"/>
          <w:pgMar w:top="1701" w:right="1134" w:bottom="0" w:left="283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Arial" w:cs="Times New Roman"/>
          <w:spacing w:val="1"/>
          <w:sz w:val="20"/>
          <w:szCs w:val="20"/>
          <w:lang w:eastAsia="ru-RU"/>
        </w:rPr>
        <w:t xml:space="preserve"> </w:t>
      </w:r>
      <w:bookmarkEnd w:id="0"/>
      <w:r>
        <w:rPr>
          <w:rFonts w:ascii="Times New Roman" w:hAnsi="Times New Roman" w:eastAsia="Arial" w:cs="Times New Roman"/>
          <w:sz w:val="20"/>
          <w:szCs w:val="20"/>
          <w:lang w:eastAsia="ru-RU"/>
        </w:rPr>
      </w:r>
      <w:r>
        <w:rPr>
          <w:rFonts w:ascii="Times New Roman" w:hAnsi="Times New Roman" w:eastAsia="Arial" w:cs="Times New Roman"/>
          <w:sz w:val="20"/>
          <w:szCs w:val="20"/>
          <w:lang w:eastAsia="ru-RU"/>
        </w:rPr>
      </w:r>
    </w:p>
    <w:p>
      <w:pPr>
        <w:ind w:right="502"/>
        <w:jc w:val="both"/>
        <w:spacing w:before="10"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1" locked="0" layoutInCell="0" allowOverlap="1">
                <wp:simplePos x="0" y="0"/>
                <wp:positionH relativeFrom="page">
                  <wp:posOffset>438785</wp:posOffset>
                </wp:positionH>
                <wp:positionV relativeFrom="paragraph">
                  <wp:posOffset>3175</wp:posOffset>
                </wp:positionV>
                <wp:extent cx="9274810" cy="5641975"/>
                <wp:effectExtent l="0" t="0" r="21590" b="15875"/>
                <wp:wrapNone/>
                <wp:docPr id="4" name="drawingObject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5641340"/>
                          <a:chOff x="0" y="0"/>
                          <a:chExt cx="9275076" cy="5641847"/>
                        </a:xfrm>
                        <a:noFill/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2523744" y="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5937503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5943600" y="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" name="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" name=""/>
                        <wps:cNvSpPr/>
                        <wps:spPr bwMode="auto">
                          <a:xfrm>
                            <a:off x="3048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" name=""/>
                        <wps:cNvSpPr/>
                        <wps:spPr bwMode="auto">
                          <a:xfrm>
                            <a:off x="2520696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" name=""/>
                        <wps:cNvSpPr/>
                        <wps:spPr bwMode="auto">
                          <a:xfrm>
                            <a:off x="5940552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" name=""/>
                        <wps:cNvSpPr/>
                        <wps:spPr bwMode="auto">
                          <a:xfrm>
                            <a:off x="9272022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1" name=""/>
                        <wps:cNvSpPr/>
                        <wps:spPr bwMode="auto">
                          <a:xfrm>
                            <a:off x="3048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fill="norm" stroke="1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2" name=""/>
                        <wps:cNvSpPr/>
                        <wps:spPr bwMode="auto">
                          <a:xfrm>
                            <a:off x="6094" y="719328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" name=""/>
                        <wps:cNvSpPr/>
                        <wps:spPr bwMode="auto">
                          <a:xfrm>
                            <a:off x="2520696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fill="norm" stroke="1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" name=""/>
                        <wps:cNvSpPr/>
                        <wps:spPr bwMode="auto">
                          <a:xfrm>
                            <a:off x="2523744" y="719328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5" name=""/>
                        <wps:cNvSpPr/>
                        <wps:spPr bwMode="auto">
                          <a:xfrm>
                            <a:off x="5940552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fill="norm" stroke="1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" name=""/>
                        <wps:cNvSpPr/>
                        <wps:spPr bwMode="auto">
                          <a:xfrm>
                            <a:off x="5943600" y="719328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7" name=""/>
                        <wps:cNvSpPr/>
                        <wps:spPr bwMode="auto">
                          <a:xfrm>
                            <a:off x="9268968" y="719328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8" name=""/>
                        <wps:cNvSpPr/>
                        <wps:spPr bwMode="auto">
                          <a:xfrm>
                            <a:off x="3048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9" name=""/>
                        <wps:cNvSpPr/>
                        <wps:spPr bwMode="auto">
                          <a:xfrm>
                            <a:off x="2520696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0" name=""/>
                        <wps:cNvSpPr/>
                        <wps:spPr bwMode="auto">
                          <a:xfrm>
                            <a:off x="5940552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1" name=""/>
                        <wps:cNvSpPr/>
                        <wps:spPr bwMode="auto">
                          <a:xfrm>
                            <a:off x="9272022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2" name=""/>
                        <wps:cNvSpPr/>
                        <wps:spPr bwMode="auto">
                          <a:xfrm>
                            <a:off x="3048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3" name=""/>
                        <wps:cNvSpPr/>
                        <wps:spPr bwMode="auto">
                          <a:xfrm>
                            <a:off x="6094" y="4931657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4" name=""/>
                        <wps:cNvSpPr/>
                        <wps:spPr bwMode="auto">
                          <a:xfrm>
                            <a:off x="2520696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5" name=""/>
                        <wps:cNvSpPr/>
                        <wps:spPr bwMode="auto">
                          <a:xfrm>
                            <a:off x="2523744" y="4931657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6" name=""/>
                        <wps:cNvSpPr/>
                        <wps:spPr bwMode="auto">
                          <a:xfrm>
                            <a:off x="5940552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7" name=""/>
                        <wps:cNvSpPr/>
                        <wps:spPr bwMode="auto">
                          <a:xfrm>
                            <a:off x="5943600" y="4931657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8" name=""/>
                        <wps:cNvSpPr/>
                        <wps:spPr bwMode="auto">
                          <a:xfrm>
                            <a:off x="9272022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9" name=""/>
                        <wps:cNvSpPr/>
                        <wps:spPr bwMode="auto">
                          <a:xfrm>
                            <a:off x="3048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0" name=""/>
                        <wps:cNvSpPr/>
                        <wps:spPr bwMode="auto">
                          <a:xfrm>
                            <a:off x="0" y="56388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1" name=""/>
                        <wps:cNvSpPr/>
                        <wps:spPr bwMode="auto">
                          <a:xfrm>
                            <a:off x="6094" y="5638800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2" name=""/>
                        <wps:cNvSpPr/>
                        <wps:spPr bwMode="auto">
                          <a:xfrm>
                            <a:off x="2520696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3" name=""/>
                        <wps:cNvSpPr/>
                        <wps:spPr bwMode="auto">
                          <a:xfrm>
                            <a:off x="2520696" y="563575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 fill="norm" stroke="1" extrusionOk="0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4" name=""/>
                        <wps:cNvSpPr/>
                        <wps:spPr bwMode="auto">
                          <a:xfrm>
                            <a:off x="2523744" y="563880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5" name=""/>
                        <wps:cNvSpPr/>
                        <wps:spPr bwMode="auto">
                          <a:xfrm>
                            <a:off x="5940552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6" name=""/>
                        <wps:cNvSpPr/>
                        <wps:spPr bwMode="auto">
                          <a:xfrm>
                            <a:off x="5937503" y="56388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7" name=""/>
                        <wps:cNvSpPr/>
                        <wps:spPr bwMode="auto">
                          <a:xfrm>
                            <a:off x="5943600" y="563880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8" name=""/>
                        <wps:cNvSpPr/>
                        <wps:spPr bwMode="auto">
                          <a:xfrm>
                            <a:off x="9272022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9" name=""/>
                        <wps:cNvSpPr/>
                        <wps:spPr bwMode="auto">
                          <a:xfrm>
                            <a:off x="9268968" y="563880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9" o:spid="_x0000_s0000" style="position:absolute;z-index:-251662336;o:allowoverlap:true;o:allowincell:false;mso-position-horizontal-relative:page;margin-left:34.55pt;mso-position-horizontal:absolute;mso-position-vertical-relative:text;margin-top:0.25pt;mso-position-vertical:absolute;width:730.30pt;height:444.25pt;mso-wrap-distance-left:9.00pt;mso-wrap-distance-top:0.00pt;mso-wrap-distance-right:9.00pt;mso-wrap-distance-bottom:0.00pt;" coordorigin="0,0" coordsize="92750,56418">
                <v:shape id="shape 40" o:spid="_x0000_s40" style="position:absolute;left:0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1" o:spid="_x0000_s41" style="position:absolute;left:60;top:0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2" o:spid="_x0000_s42" style="position:absolute;left:25176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3" o:spid="_x0000_s43" style="position:absolute;left:25237;top:0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4" o:spid="_x0000_s44" style="position:absolute;left:59375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5" o:spid="_x0000_s45" style="position:absolute;left:59436;top:0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6" o:spid="_x0000_s46" style="position:absolute;left:92689;top: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7" o:spid="_x0000_s47" style="position:absolute;left:30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8" o:spid="_x0000_s48" style="position:absolute;left:25206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9" o:spid="_x0000_s49" style="position:absolute;left:59405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0" o:spid="_x0000_s50" style="position:absolute;left:92720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1" o:spid="_x0000_s51" style="position:absolute;left:30;top:7162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2" o:spid="_x0000_s52" style="position:absolute;left:60;top:7193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3" o:spid="_x0000_s53" style="position:absolute;left:25206;top:7162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4" o:spid="_x0000_s54" style="position:absolute;left:25237;top:7193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5" o:spid="_x0000_s55" style="position:absolute;left:59405;top:7162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6" o:spid="_x0000_s56" style="position:absolute;left:59436;top:7193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7" o:spid="_x0000_s57" style="position:absolute;left:92689;top:7193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8" o:spid="_x0000_s58" style="position:absolute;left:30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9" o:spid="_x0000_s59" style="position:absolute;left:25206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0" o:spid="_x0000_s60" style="position:absolute;left:59405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1" o:spid="_x0000_s61" style="position:absolute;left:92720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2" o:spid="_x0000_s62" style="position:absolute;left:30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3" o:spid="_x0000_s63" style="position:absolute;left:60;top:49316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4" o:spid="_x0000_s64" style="position:absolute;left:25206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5" o:spid="_x0000_s65" style="position:absolute;left:25237;top:49316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6" o:spid="_x0000_s66" style="position:absolute;left:59405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7" o:spid="_x0000_s67" style="position:absolute;left:59436;top:49316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8" o:spid="_x0000_s68" style="position:absolute;left:92720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9" o:spid="_x0000_s69" style="position:absolute;left:30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0" o:spid="_x0000_s70" style="position:absolute;left:0;top:56388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1" o:spid="_x0000_s71" style="position:absolute;left:60;top:56388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2" o:spid="_x0000_s72" style="position:absolute;left:25206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3" o:spid="_x0000_s73" style="position:absolute;left:25206;top:56357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4" o:spid="_x0000_s74" style="position:absolute;left:25237;top:56388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5" o:spid="_x0000_s75" style="position:absolute;left:59405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6" o:spid="_x0000_s76" style="position:absolute;left:59375;top:56388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7" o:spid="_x0000_s77" style="position:absolute;left:59436;top:56388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8" o:spid="_x0000_s78" style="position:absolute;left:92720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9" o:spid="_x0000_s79" style="position:absolute;left:92689;top:56388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1" w:name="_page_10_0"/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ел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ю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</w:t>
      </w:r>
      <w:r>
        <w:rPr>
          <w:rFonts w:ascii="Times New Roman" w:hAnsi="Times New Roman" w:eastAsia="Arial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65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6838" w:h="11906" w:orient="landscape"/>
          <w:pgMar w:top="1701" w:right="1133" w:bottom="0" w:left="804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ОК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4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Эфф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кти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46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4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ОК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8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ова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физич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культу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ля сох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 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4"/>
        <w:jc w:val="both"/>
        <w:spacing w:after="0" w:line="240" w:lineRule="auto"/>
        <w:widowControl w:val="off"/>
        <w:tabs>
          <w:tab w:val="left" w:pos="777" w:leader="none"/>
          <w:tab w:val="left" w:pos="2688" w:leader="none"/>
          <w:tab w:val="left" w:pos="3492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ора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витию,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ция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08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ятия и 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йствия 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улятив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):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сущ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ствлять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 сф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 жиз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и;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злич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бщ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твия;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14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пл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щ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скими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стию 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дивиду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2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-иссл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льск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46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tabs>
          <w:tab w:val="left" w:pos="777" w:leader="none"/>
          <w:tab w:val="left" w:pos="2688" w:leader="none"/>
          <w:tab w:val="left" w:pos="3492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ора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витию,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ция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53"/>
        <w:jc w:val="both"/>
        <w:spacing w:after="0" w:line="240" w:lineRule="auto"/>
        <w:widowControl w:val="off"/>
        <w:tabs>
          <w:tab w:val="left" w:pos="347" w:leader="none"/>
          <w:tab w:val="left" w:pos="1730" w:leader="none"/>
          <w:tab w:val="left" w:pos="2229" w:leader="none"/>
          <w:tab w:val="left" w:pos="3187" w:leader="none"/>
          <w:tab w:val="left" w:pos="3698" w:leader="none"/>
          <w:tab w:val="left" w:pos="42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 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здор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жи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чис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Вс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ссийск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 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   </w:t>
      </w:r>
      <w:r>
        <w:rPr>
          <w:rFonts w:ascii="Times New Roman" w:hAnsi="Times New Roman" w:eastAsia="Arial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нными    </w:t>
      </w:r>
      <w:r>
        <w:rPr>
          <w:rFonts w:ascii="Times New Roman" w:hAnsi="Times New Roman" w:eastAsia="Arial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ья,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hAnsi="Times New Roman" w:eastAsia="Arial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ний,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нных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             </w:t>
      </w:r>
      <w:r>
        <w:rPr>
          <w:rFonts w:ascii="Times New Roman" w:hAnsi="Times New Roman" w:eastAsia="Arial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             </w:t>
      </w:r>
      <w:r>
        <w:rPr>
          <w:rFonts w:ascii="Times New Roman" w:hAnsi="Times New Roman" w:eastAsia="Arial" w:cs="Times New Roman"/>
          <w:spacing w:val="-4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607" w:leader="none"/>
          <w:tab w:val="left" w:pos="1487" w:leader="none"/>
          <w:tab w:val="left" w:pos="2044" w:leader="none"/>
          <w:tab w:val="left" w:pos="3182" w:leader="none"/>
          <w:tab w:val="left" w:pos="382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умс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hAnsi="Times New Roman" w:eastAsia="Arial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381" w:leader="none"/>
          <w:tab w:val="left" w:pos="1593" w:leader="none"/>
          <w:tab w:val="left" w:pos="3391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функци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исп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ел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ю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</w:t>
      </w:r>
      <w:r>
        <w:rPr>
          <w:rFonts w:ascii="Times New Roman" w:hAnsi="Times New Roman" w:eastAsia="Arial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before="10" w:after="0" w:line="240" w:lineRule="auto"/>
        <w:widowControl w:val="off"/>
        <w:tabs>
          <w:tab w:val="left" w:pos="1730" w:leader="none"/>
          <w:tab w:val="left" w:pos="3187" w:leader="none"/>
          <w:tab w:val="left" w:pos="42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 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здор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жи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чис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bookmarkEnd w:id="1"/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continuous"/>
          <w:pgSz w:w="16838" w:h="11906" w:orient="landscape"/>
          <w:pgMar w:top="1701" w:right="1133" w:bottom="0" w:left="804" w:header="0" w:footer="0" w:gutter="0"/>
          <w:cols w:num="3" w:sep="0" w:space="720" w:equalWidth="0">
            <w:col w:w="3680" w:space="284"/>
            <w:col w:w="5173" w:space="212"/>
            <w:col w:w="5550" w:space="0"/>
          </w:cols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0" w:line="10" w:lineRule="exact"/>
        <w:rPr>
          <w:rFonts w:ascii="Times New Roman" w:hAnsi="Times New Roman" w:eastAsia="Calibri" w:cs="Times New Roman"/>
          <w:sz w:val="2"/>
          <w:szCs w:val="2"/>
          <w:lang w:eastAsia="ru-RU"/>
        </w:rPr>
      </w:pPr>
      <w:r/>
      <w:bookmarkStart w:id="2" w:name="_page_12_0"/>
      <w:r>
        <w:rPr>
          <w:rFonts w:ascii="Times New Roman" w:hAnsi="Times New Roman" w:eastAsia="Calibri" w:cs="Times New Roman"/>
          <w:sz w:val="2"/>
          <w:szCs w:val="2"/>
          <w:lang w:eastAsia="ru-RU"/>
        </w:rPr>
      </w:r>
      <w:r>
        <w:rPr>
          <w:rFonts w:ascii="Times New Roman" w:hAnsi="Times New Roman" w:eastAsia="Calibri" w:cs="Times New Roman"/>
          <w:sz w:val="2"/>
          <w:szCs w:val="2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6838" w:h="11906" w:orient="landscape"/>
          <w:pgMar w:top="1701" w:right="1133" w:bottom="0" w:left="804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не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 физич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38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сится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91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1" locked="0" layoutInCell="0" allowOverlap="1">
                <wp:simplePos x="0" y="0"/>
                <wp:positionH relativeFrom="page">
                  <wp:posOffset>438785</wp:posOffset>
                </wp:positionH>
                <wp:positionV relativeFrom="paragraph">
                  <wp:posOffset>-528955</wp:posOffset>
                </wp:positionV>
                <wp:extent cx="9274810" cy="5441950"/>
                <wp:effectExtent l="0" t="0" r="21590" b="25400"/>
                <wp:wrapNone/>
                <wp:docPr id="5" name="drawingObject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5441950"/>
                          <a:chOff x="0" y="0"/>
                          <a:chExt cx="9275076" cy="5442203"/>
                        </a:xfrm>
                        <a:noFill/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2523744" y="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5937503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5943600" y="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" name="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" name=""/>
                        <wps:cNvSpPr/>
                        <wps:spPr bwMode="auto">
                          <a:xfrm>
                            <a:off x="3048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" name=""/>
                        <wps:cNvSpPr/>
                        <wps:spPr bwMode="auto">
                          <a:xfrm>
                            <a:off x="3048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" name=""/>
                        <wps:cNvSpPr/>
                        <wps:spPr bwMode="auto">
                          <a:xfrm>
                            <a:off x="6094" y="5439149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" name=""/>
                        <wps:cNvSpPr/>
                        <wps:spPr bwMode="auto">
                          <a:xfrm>
                            <a:off x="2520696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1" name=""/>
                        <wps:cNvSpPr/>
                        <wps:spPr bwMode="auto">
                          <a:xfrm>
                            <a:off x="2520696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2" name=""/>
                        <wps:cNvSpPr/>
                        <wps:spPr bwMode="auto">
                          <a:xfrm>
                            <a:off x="2523744" y="5439149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" name=""/>
                        <wps:cNvSpPr/>
                        <wps:spPr bwMode="auto">
                          <a:xfrm>
                            <a:off x="5940552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" name=""/>
                        <wps:cNvSpPr/>
                        <wps:spPr bwMode="auto">
                          <a:xfrm>
                            <a:off x="5940552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5" name=""/>
                        <wps:cNvSpPr/>
                        <wps:spPr bwMode="auto">
                          <a:xfrm>
                            <a:off x="5943600" y="5439149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" name=""/>
                        <wps:cNvSpPr/>
                        <wps:spPr bwMode="auto">
                          <a:xfrm>
                            <a:off x="9272022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7" name=""/>
                        <wps:cNvSpPr/>
                        <wps:spPr bwMode="auto">
                          <a:xfrm>
                            <a:off x="9272022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" o:spid="_x0000_s0000" style="position:absolute;z-index:-251661312;o:allowoverlap:true;o:allowincell:false;mso-position-horizontal-relative:page;margin-left:34.55pt;mso-position-horizontal:absolute;mso-position-vertical-relative:text;margin-top:-41.65pt;mso-position-vertical:absolute;width:730.30pt;height:428.50pt;mso-wrap-distance-left:9.00pt;mso-wrap-distance-top:0.00pt;mso-wrap-distance-right:9.00pt;mso-wrap-distance-bottom:0.00pt;" coordorigin="0,0" coordsize="92750,54422">
                <v:shape id="shape 81" o:spid="_x0000_s81" style="position:absolute;left:0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2" o:spid="_x0000_s82" style="position:absolute;left:60;top:0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3" o:spid="_x0000_s83" style="position:absolute;left:25176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4" o:spid="_x0000_s84" style="position:absolute;left:25237;top:0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5" o:spid="_x0000_s85" style="position:absolute;left:59375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6" o:spid="_x0000_s86" style="position:absolute;left:59436;top:0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7" o:spid="_x0000_s87" style="position:absolute;left:92689;top: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8" o:spid="_x0000_s88" style="position:absolute;left:30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9" o:spid="_x0000_s89" style="position:absolute;left:30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0" o:spid="_x0000_s90" style="position:absolute;left:60;top:54391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1" o:spid="_x0000_s91" style="position:absolute;left:25206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2" o:spid="_x0000_s92" style="position:absolute;left:25206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3" o:spid="_x0000_s93" style="position:absolute;left:25237;top:54391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4" o:spid="_x0000_s94" style="position:absolute;left:59405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5" o:spid="_x0000_s95" style="position:absolute;left:59405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6" o:spid="_x0000_s96" style="position:absolute;left:59436;top:54391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7" o:spid="_x0000_s97" style="position:absolute;left:92720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8" o:spid="_x0000_s98" style="position:absolute;left:92720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по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ш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ии, 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ятиях 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96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пл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щ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скими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стию 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дивиду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-иссл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льск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53"/>
        <w:jc w:val="both"/>
        <w:spacing w:after="0" w:line="240" w:lineRule="auto"/>
        <w:widowControl w:val="off"/>
        <w:tabs>
          <w:tab w:val="left" w:pos="348" w:leader="none"/>
          <w:tab w:val="left" w:pos="1550" w:leader="none"/>
          <w:tab w:val="left" w:pos="1970" w:leader="none"/>
          <w:tab w:val="left" w:pos="2963" w:leader="none"/>
          <w:tab w:val="left" w:pos="3698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вы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Вс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ссийск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 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   </w:t>
      </w:r>
      <w:r>
        <w:rPr>
          <w:rFonts w:ascii="Times New Roman" w:hAnsi="Times New Roman" w:eastAsia="Arial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нными    </w:t>
      </w:r>
      <w:r>
        <w:rPr>
          <w:rFonts w:ascii="Times New Roman" w:hAnsi="Times New Roman" w:eastAsia="Arial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ья,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hAnsi="Times New Roman" w:eastAsia="Arial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ний,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нных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             </w:t>
      </w:r>
      <w:r>
        <w:rPr>
          <w:rFonts w:ascii="Times New Roman" w:hAnsi="Times New Roman" w:eastAsia="Arial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607" w:leader="none"/>
          <w:tab w:val="left" w:pos="1487" w:leader="none"/>
          <w:tab w:val="left" w:pos="2044" w:leader="none"/>
          <w:tab w:val="left" w:pos="3182" w:leader="none"/>
          <w:tab w:val="left" w:pos="382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умс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hAnsi="Times New Roman" w:eastAsia="Arial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381" w:leader="none"/>
          <w:tab w:val="left" w:pos="1593" w:leader="none"/>
          <w:tab w:val="left" w:pos="3391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функци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исп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ел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ю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</w:t>
      </w:r>
      <w:r>
        <w:rPr>
          <w:rFonts w:ascii="Times New Roman" w:hAnsi="Times New Roman" w:eastAsia="Arial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выс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386" w:leader="none"/>
          <w:tab w:val="left" w:pos="1190" w:leader="none"/>
          <w:tab w:val="left" w:pos="1603" w:leader="none"/>
          <w:tab w:val="left" w:pos="2560" w:leader="none"/>
          <w:tab w:val="left" w:pos="3460" w:leader="none"/>
          <w:tab w:val="left" w:pos="4286" w:leader="none"/>
          <w:tab w:val="left" w:pos="48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хнич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ате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ьными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виями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вых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рта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 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                  </w:t>
      </w:r>
      <w:r>
        <w:rPr>
          <w:rFonts w:ascii="Times New Roman" w:hAnsi="Times New Roman" w:eastAsia="Arial" w:cs="Times New Roman"/>
          <w:spacing w:val="-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9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9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9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    </w:t>
      </w:r>
      <w:r>
        <w:rPr>
          <w:rFonts w:ascii="Times New Roman" w:hAnsi="Times New Roman" w:eastAsia="Arial" w:cs="Times New Roman"/>
          <w:spacing w:val="-6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о-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сф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1432" w:leader="none"/>
          <w:tab w:val="left" w:pos="3105" w:leader="none"/>
          <w:tab w:val="left" w:pos="3559" w:leader="none"/>
          <w:tab w:val="left" w:pos="4319" w:leader="none"/>
          <w:tab w:val="left" w:pos="489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ую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мику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 осн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ких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ы, быс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    </w:t>
      </w:r>
      <w:r>
        <w:rPr>
          <w:rFonts w:ascii="Times New Roman" w:hAnsi="Times New Roman" w:eastAsia="Arial" w:cs="Times New Roman"/>
          <w:spacing w:val="-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continuous"/>
          <w:pgSz w:w="16838" w:h="11906" w:orient="landscape"/>
          <w:pgMar w:top="1701" w:right="1133" w:bottom="0" w:left="804" w:header="0" w:footer="0" w:gutter="0"/>
          <w:cols w:num="3" w:sep="0" w:space="720" w:equalWidth="0">
            <w:col w:w="3425" w:space="539"/>
            <w:col w:w="5055" w:space="330"/>
            <w:col w:w="5550" w:space="0"/>
          </w:cols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bookmarkEnd w:id="2"/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pStyle w:val="1_7746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11150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/>
        </w:rPr>
      </w:r>
    </w:p>
    <w:tbl>
      <w:tblPr>
        <w:tblW w:w="5156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7053"/>
        <w:gridCol w:w="2817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80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1. Основное 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61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tabs>
                <w:tab w:val="left" w:pos="52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tabs>
                <w:tab w:val="left" w:pos="52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56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2. 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</w:rPr>
            </w:r>
            <w:bookmarkStart w:id="3" w:name="_GoBack"/>
            <w:r>
              <w:rPr>
                <w:b/>
                <w:bCs/>
              </w:rPr>
              <w:t xml:space="preserve">19</w:t>
            </w:r>
            <w:bookmarkEnd w:id="3"/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в форме 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зачета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120" w:line="276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both"/>
        <w:spacing w:after="0" w:line="276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0" w:bottom="284" w:left="1701" w:header="708" w:footer="708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pStyle w:val="1_11150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/>
        </w:rPr>
      </w:r>
    </w:p>
    <w:tbl>
      <w:tblPr>
        <w:tblW w:w="154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14"/>
        <w:gridCol w:w="3972"/>
        <w:gridCol w:w="4324"/>
        <w:gridCol w:w="1990"/>
        <w:gridCol w:w="2545"/>
      </w:tblGrid>
      <w:tr>
        <w:tblPrEx/>
        <w:trPr>
          <w:trHeight w:val="20"/>
          <w:tblHeader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разделов и тем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382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Физическая культура как часть культуры общества и человека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vertAlign w:val="superscript"/>
              </w:rPr>
              <w:t xml:space="preserve">…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Основное содержание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1.1.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Современное состояние физической культуры и спорта. Здоровье и здоровый образ жизни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8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Физическая культура как часть культуры обществ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4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Всероссийский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физкультурно-спортивный комплекс «Готов к труду и обороне» (ГТО) — программная и нормативная основа системы физического воспитания населения, история и развитие комплекса «Готов к труду и обороне». Характеристика нормативных требований для обучающихся СПО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Здоровье как базовая ценность человека и общества. Характеристика основных компонентов здоровья, их связь с занятиями физической культуры. Факторы, определяющие здоровье. Психосоматические заболевания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«здоровый образ жизни» и его составляющие: режим труда и отдыха, профилактика и устранение вредных привычек, оптимальный двигательный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режим, личная гигиена, закаливание, рациональное питание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Влияние двигательной активности на здоровье. Оздоровительное воздействие физических упражнений на организм занимающихся.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Двигательная рекреация и ее роль в организации здорового образа жизни современного человека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2"/>
              <w:jc w:val="both"/>
              <w:spacing w:after="0" w:line="276" w:lineRule="auto"/>
              <w:tabs>
                <w:tab w:val="left" w:pos="42" w:leader="none"/>
                <w:tab w:val="left" w:pos="423" w:leader="none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Общие представления об истории и развитии популярных систем оздоровительной физической культуры, их целевая ориентация и предметное содержание. Представления о современных системах и технологиях укрепления и сохранения здоровья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(дыхательная гимнастика, антистрессовая гимнастика, глазодвигательная гимнастика, суставная гимнастика, оздоровительная ходьба, северная или скандинавская ходьба и оздоровительный бег и др.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9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организации и проведения занятий в разных системах оздоровительной физической культуры и их функциональная направленность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9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Формы организации самостоятельных занятий оздоровительной физической культурой и их особенности; соблюдение требований безопасности и гигиенических норм и правил во время занятий физической культурой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34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занятий физическими упражнениями различной направле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нности: подготовка к занятиям физической культурой (выбор мест занятий, инвентаря и одежды, планирование занятий с разной функциональной направленностью). Нагрузка и факторы регуляции нагрузки при проведении самостоятельных занятий физическими упражнениями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" w:hRule="exact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ind w:right="864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Основные принципы построения самостоятельных занятий.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967"/>
                <w:rFonts w:ascii="Times New Roman" w:hAnsi="Times New Roman"/>
                <w:sz w:val="24"/>
                <w:szCs w:val="24"/>
              </w:rPr>
              <w:t xml:space="preserve">Медицинский осмот</w:t>
            </w:r>
            <w:r>
              <w:rPr>
                <w:rStyle w:val="967"/>
                <w:rFonts w:ascii="Times New Roman" w:hAnsi="Times New Roman"/>
                <w:sz w:val="24"/>
                <w:szCs w:val="24"/>
              </w:rPr>
              <w:t xml:space="preserve">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Руфье, характеристика способов применения и критериев оценивания. Оперативный контроль в </w:t>
            </w:r>
            <w:r>
              <w:rPr>
                <w:rStyle w:val="967"/>
                <w:rFonts w:ascii="Times New Roman" w:hAnsi="Times New Roman"/>
                <w:sz w:val="24"/>
                <w:szCs w:val="24"/>
              </w:rPr>
              <w:t xml:space="preserve">системе самостоятельных занятий, цель и задачи контроля, способы организации и проведения измерительных процедур.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Дневник самоконтроля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68"/>
        </w:trPr>
        <w:tc>
          <w:tcPr>
            <w:gridSpan w:val="3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*Профессионально ориентированное содержание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189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Профессионально- прикладная физическая подготовка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ПК...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</w:t>
            </w:r>
            <w:r>
              <w:rPr>
                <w:rFonts w:ascii="Times New Roman" w:hAnsi="Times New Roman"/>
                <w:spacing w:val="-9"/>
                <w:sz w:val="24"/>
                <w:szCs w:val="24"/>
              </w:rPr>
              <w:t xml:space="preserve">Составление профессиограммы. Определение принадлежности выбранной профессии/специальности к группе труда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Подбор физических упражнений для проведения производственной гимнастики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«профессионально-ориентированная физическая культура», цель, задачи, содержательное наполнение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1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значимых физических и личностных качеств с учётом специфики получаемой профессии/специальности; определение видов физкультурно-спортивной деятельности для развития профессионально-значимых физических и психических качеств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Методические основы обучения различным видам физкультурно-спортивной деятельности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69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ПК…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288"/>
        </w:trPr>
        <w:tc>
          <w:tcPr>
            <w:gridSpan w:val="3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*Профессионально ориентированное содержание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729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2.1.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Подбор упражнений, составление и проведение комплексов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упражнений для различных форм организации занятий физической культурой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ПК…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126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29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 методики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составления и проведения комплексов упражнений утренней зарядки, физкультминуток, физкультпауз, комплексов упражнений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коррекции осанки и телосложения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35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 методики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составления и проведения комплексов упражнений различной функциональной направленности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61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2.2.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и проведение самостоятельных занятий по подготовке к сдаче норм и требований ВФСК «ГТО»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04,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ПК…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3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702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 методики составления и проведения комплексов упражнений для подготовки к выполнению тестовых упражнений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9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2.3.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Методы самоконтроля и оценка умственной и физической работоспособности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ПК…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pStyle w:val="927"/>
              <w:ind w:left="0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Применение методов самоконтроля и оценка умственной и физической работоспособности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1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и проведение комплексов упражнений для различных форм организации занятий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физической культурой при решении профессионально-ориентированных задач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ПК…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1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0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Профессионально-прикладная физическая подготовка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ПК…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8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1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1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6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Основное содержание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Учебно-тренировочные занятия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Гимнастика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19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2.6.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Основная гимнастика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04,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на занятиях гимнастикой.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строевых упражнений, строевых приёмов: построений и перестроений, передвижений, размыканий и смыканий, поворотов на месте.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общеразвивающих упражнений без предмета и с предметом; в парах, в группах, на снарядах и тренажерах.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прикладных упражнений: ходьбы и бега, упражнений в равновесии, лазанье и перелазание, метание и ловля, поднимание и переноска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груза, прыжки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2.7.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Спортивная гимнастика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 и совершенствование элементов и комбинаций на брусьях разной высоты (девушки); на параллельных брусьях (юноши)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 и совершенствование элементов и комбинаций на бревне (девушки); на перекладине (юноши)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 и совершенствование опорного прыжка через коня: углом с косого разбега толчком одной ногой (девушки); опорного прыжка через коня: ноги врозь (юноши)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Элементы и комбинации на снарядах спортивной гимнастики: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6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vAlign w:val="bottom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Девушки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vAlign w:val="bottom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Юноши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textDirection w:val="lrTb"/>
            <w:noWrap w:val="false"/>
          </w:tcPr>
          <w:p>
            <w:pPr>
              <w:numPr>
                <w:ilvl w:val="0"/>
                <w:numId w:val="29"/>
              </w:numPr>
              <w:contextualSpacing/>
              <w:ind w:left="43" w:firstLine="0"/>
              <w:spacing w:after="0" w:line="276" w:lineRule="auto"/>
              <w:tabs>
                <w:tab w:val="left" w:pos="326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Висы и упоры: толком ног подъем в упор на верхнюю жердь; толком двух ног вис углом; сед углом равновесие на нижней жерди, упор присев на одной махом соскок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tabs>
                <w:tab w:val="left" w:pos="303" w:leader="none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Висы и упоры: подъем в упор силой; вис согнувшись – вис прогнувшись сзади; подъем переворотом, сгибание и разгибание рук в упоре на брусьях; подъем разгибов в сед ноги врозь; стойка на плечах из седа ноги врозь; соскок махом назад.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textDirection w:val="lrTb"/>
            <w:noWrap w:val="false"/>
          </w:tcPr>
          <w:p>
            <w:pPr>
              <w:numPr>
                <w:ilvl w:val="0"/>
                <w:numId w:val="29"/>
              </w:numPr>
              <w:contextualSpacing/>
              <w:ind w:left="43" w:firstLine="0"/>
              <w:jc w:val="both"/>
              <w:spacing w:after="0" w:line="276" w:lineRule="auto"/>
              <w:tabs>
                <w:tab w:val="left" w:pos="326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Бревно: вскок, седы, упоры, прыжки, разновидности передвижений, равновесия, танцевальные шаги, соскок с конца бревна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vAlign w:val="bottom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tabs>
                <w:tab w:val="left" w:pos="30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Перекладина: висы, упоры, переходы из виса в упор и из упора в вис, размахивания, размахивания изгибами, подъем переворотом, подъем разгибом, обороты назад и вперед, соскок махом вперед (назад)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textDirection w:val="lrTb"/>
            <w:noWrap w:val="false"/>
          </w:tcPr>
          <w:p>
            <w:pPr>
              <w:numPr>
                <w:ilvl w:val="0"/>
                <w:numId w:val="29"/>
              </w:numPr>
              <w:contextualSpacing/>
              <w:ind w:left="43" w:firstLine="0"/>
              <w:spacing w:after="0" w:line="276" w:lineRule="auto"/>
              <w:tabs>
                <w:tab w:val="left" w:pos="326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Опорные прыжки: через коня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углом с косого разбега толчком одной ногой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textDirection w:val="lrTb"/>
            <w:noWrap w:val="false"/>
          </w:tcPr>
          <w:p>
            <w:pPr>
              <w:contextualSpacing/>
              <w:ind w:left="43"/>
              <w:spacing w:after="0" w:line="276" w:lineRule="auto"/>
              <w:tabs>
                <w:tab w:val="left" w:pos="30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Опорные прыжки: через коня ноги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врозь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2.8.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Акробатика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акробатических элементов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 и совершенствование акробатической комбинации (последовательность выполнения элементов в акробатической комбинации может изменяться):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2.9 (1).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Аэробная гимнастика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shd w:val="clear" w:color="d9d9d9" w:themeColor="background1" w:themeShade="D9" w:fill="d9d9d9" w:themeFill="background1" w:themeFillShade="D9"/>
              <w:tabs>
                <w:tab w:val="left" w:pos="34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 базовых, основных и модифицированных шагов аэробики, прыжков, передвижений, танцевальных движений в оздоровительной аэробике.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упражнений аэробного характера для совершенствования функциональных систем организма (дыхательной, сердечно-сосудистой).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Комплексы для развития физических способностей средствами аэробики, в т.ч. с использованием новых видов оборудования и направлений аэробики (классическая, степ-аэробика, фитбол-аэробика и т. п.).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34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2.9 (2).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Атлетическая гимнастика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Выполнение упражнений со свободными весами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упражнений и комплексов упражнений с использованием новых видов фитнесс оборудования.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упражнений и комплексов упражнений на силовых тренажерах и кардиотренажерах.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Атлетические единоборства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2.10.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Атлетические единоборства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04, ОК 08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shd w:val="clear" w:color="d9d9d9" w:themeColor="background1" w:themeShade="D9" w:fill="d9d9d9" w:themeFill="background1" w:themeFillShade="D9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Атлетические единоборства в системе профессионально-двигательной активности: ее цели, задачи, формы организации тренировочных занятий. Техника безопасности при занятиях. Специально-подготовительные упражнений для техники самозащиты.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Освоение/совершенствование приемов атлетических единоборств (самостраховка, стойки, захваты, броски, безопасное падение, освобождения от захватов, уход с линии атаки и т.п.).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Силовые упражнения и единоборства в парах.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Спортивные игры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2.11.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Футбол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стопы; остановки мяча внутренней стороной стопы в прыжке, остановки мяча подошвой.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14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игры и методика судейства. Техника нападения. Действия игрока без мяча: освобождение от опеки противника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Освоение/совершенствование приёмов тактики защиты и нападения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технико-тактических приёмов в игровой деятельности (учебная игра)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2.12.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Баскетбол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на занятиях баскетболом. Освоение и совершенствование техники выполнения приёмов игры: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перемещения, остановки, стойки игрока, повороты; ловля и передача мяча двумя и одной рукой, на месте и в движении, с отскоком 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пола; 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 и совершенствование приёмов тактики защиты и нападения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технико-тактических приёмов в игровой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2.13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Волейбол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на занятиях волейболом. Освоение и совершенствован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Освоение/совершенствование приёмов тактики защиты и нападения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технико-тактических приёмов в игровой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3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Style w:val="967"/>
                <w:rFonts w:ascii="Times New Roman" w:hAnsi="Times New Roman"/>
                <w:b/>
                <w:i/>
                <w:sz w:val="24"/>
                <w:szCs w:val="24"/>
              </w:rPr>
              <w:t xml:space="preserve">Лыжная подготовка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2.14.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Лыжная подготовка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выносливости. Передвижения на лыжах с равномерной скоростью в режимах умеренной, большой и субмаксимальной интенсивности, с соревновательной скоростью.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силовых способностей. Передвижение на лыжах по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координации. Упражнения в поворотах и спусках на лыжах, проезд через «ворота» и преодоление небольших трамплинов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33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Легкая атлетика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2.15.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Лёгкая атлетика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04, ОК 08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на занятиях легкой атлетикой. Техника бега высокого и низкого старта, стартового разгона, финиширования;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спринтерского бега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(кроссового бега, средние и длинные дистанции (2 000 м (девушки) и 3 000 м (юноши))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эстафетного бега (4 *100 м, 4*400 м; бега по прямой с различной скоростью)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прыжка в длину с разбега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прыжка в высоту с разбега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метания гранаты весом 500 г (девушки) и 700 г (юноши);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6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физических способностей средствами лёгкой атлетики Подвижные игры и эстафеты с элементами легкой атлетики.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3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Плавание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4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Плавание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04, ОК 08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физических способностей средствами плавания.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967"/>
                <w:rFonts w:ascii="Times New Roman" w:hAnsi="Times New Roman"/>
                <w:b/>
                <w:i/>
                <w:sz w:val="24"/>
                <w:szCs w:val="24"/>
              </w:rPr>
              <w:t xml:space="preserve">Вариативный модуль по видам спорта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Модуль «Лапта»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04, ОК 08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на занятиях. Освоение и совершенствование техники выполнения приёмов по видам спорта.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технико-тактических приёмов по видам спорта. Разбор правил.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зарождения лапты.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Официальные правила соревнований по лапте. Характеристика вида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лапта и особенности мини-лапты.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нападения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Подача мяча. Техника защиты. Стойки.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Передвижения: ходьба, бег, прыжки.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Ловля мяча: высоко, низколетящего, катящегося.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Передачи мяча: сверху, сбоку, снизу, от себя.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Тактика нападения.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по дисциплине в форме зачета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80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spacing w:after="0"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</w:tr>
    </w:tbl>
    <w:p>
      <w:pPr>
        <w:jc w:val="both"/>
        <w:spacing w:after="0" w:line="276" w:lineRule="auto"/>
        <w:rPr>
          <w:rFonts w:ascii="Times New Roman" w:hAnsi="Times New Roman" w:eastAsia="Times New Roman" w:cs="Times New Roman"/>
          <w:i/>
          <w:lang w:eastAsia="ru-RU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</w:p>
    <w:p>
      <w:pPr>
        <w:pStyle w:val="1_7746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11150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/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Кабине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т физической культуры, 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0"/>
        <w:jc w:val="both"/>
        <w:spacing w:after="0" w:line="276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Для реализации программы учебной дисциплины предусмотрены спортивные сооружения: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  <w:r>
        <w:rPr>
          <w:rFonts w:ascii="Times New Roman" w:hAnsi="Times New Roman" w:cs="Times New Roman"/>
          <w:bCs/>
          <w:sz w:val="24"/>
          <w:szCs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оборудованные открытые спортивные площадки, обеспечивающие достижение результатов освоения учебной дисциплины;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плавательный бассейн, оснащенный спортивным инвентарём и оборудованием, обеспечивающим достижение результатов освоения учебной дисциплины.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перечень оборудования и инвентаря спортивных сооружений: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Спортивный зал: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ля перетягивания, стойки для прыжков в высоту, перекладина для прыжков в высоту, зона приземления для прыжков в высоту, беговая дорожка, палки гимнастические, мячи набивные, мячи для метания, гантели (разные), гири 16, 24, 32 кг, секундомеры, динамометры,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- кольца баскетбольные, щиты баскетбольные, рамы для выноса баскетбольного щита или стойки баскетбольные, защита для баскетбольного щита и ст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оек, сетки баскетбольные, мячи баскетбольные, стойки волейбольные, защита для волейбольных стоек, сетка волейбольная, антенны волейбольные с карманами, волейбольные мячи, ворота для мини-футбола, сетки для ворот мини-футбольных, мячи для мини-футбола и др.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Открытые спортивные площадки: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  <w:t xml:space="preserve">стойки для прыжков в высоту, перекладина для прыжков в высоту, зона приземления для прыжков в высоту, решетка для места приземления, указатель расстояний для тройного прыжка, брусок отт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алкивания для прыжков в длину и тройного прыжка, турник уличный, брусья уличные, рукоход уличный, полоса препятствий, ворота футбольные, сетки для футбольных ворот, мячи футбольные, сетка для переноса мячей, колодки стартовые, барьеры для бега, стартовые ф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лажки или стартовый пистолет, флажки красные и белые, палочки эстафетные, круг для метания ядра, указатели дальности метания на 25, 30, 35, 40, 45, 50, 55 м, нагрудные номера, тумбы «Старт—Финиш», «Поворот», рулетка металлическая, мерный шнур, секундомеры.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tbl>
      <w:tblPr>
        <w:tblW w:w="10065" w:type="dxa"/>
        <w:tblInd w:w="-6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2977"/>
        <w:gridCol w:w="7088"/>
      </w:tblGrid>
      <w:tr>
        <w:tblPrEx/>
        <w:trPr>
          <w:trHeight w:val="1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jc w:val="both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Спортивный зал/ Тренажерный зал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8" w:type="dxa"/>
            <w:textDirection w:val="lrTb"/>
            <w:noWrap w:val="false"/>
          </w:tcPr>
          <w:tbl>
            <w:tblPr>
              <w:tblW w:w="7020" w:type="dxa"/>
              <w:tblLayout w:type="fixed"/>
              <w:tblLook w:val="04A0" w:firstRow="1" w:lastRow="0" w:firstColumn="1" w:lastColumn="0" w:noHBand="0" w:noVBand="1"/>
            </w:tblPr>
            <w:tblGrid>
              <w:gridCol w:w="7020"/>
            </w:tblGrid>
            <w:tr>
              <w:tblPrEx/>
              <w:trPr>
                <w:trHeight w:val="232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Комплект тренажеров в составе: Эллипт, мультицентр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Стол теннисный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Стол теннисный с сеткой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Стол теннисный с сеткой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«Кросовер»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06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верхней части спины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82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верхней части спины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238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нижней части спины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338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трицепсовой части бедра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Лыжи п/пластиковые НКЛ 180 см -30 шт.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Маты гимнастические 2000*1000*100мм (пенополиэтилен)- 10 шт., стена шведская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360" w:lineRule="auto"/>
        <w:widowControl w:val="off"/>
        <w:tabs>
          <w:tab w:val="left" w:pos="0" w:leader="none"/>
          <w:tab w:val="left" w:pos="851" w:leader="none"/>
        </w:tabs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pP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r>
    </w:p>
    <w:p>
      <w:pPr>
        <w:pStyle w:val="1_11150"/>
        <w:rPr>
          <w:rFonts w:ascii="Times New Roman" w:hAnsi="Times New Roman" w:eastAsia="Times New Roman"/>
        </w:rPr>
      </w:pP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  <w:br w:type="page" w:clear="all"/>
      </w:r>
      <w:r>
        <w:rPr>
          <w:rFonts w:ascii="Arial" w:hAnsi="Arial" w:eastAsia="SimSun" w:cs="Mangal"/>
          <w:sz w:val="20"/>
          <w:szCs w:val="24"/>
          <w:lang w:eastAsia="hi-IN" w:bidi="hi-IN"/>
        </w:rPr>
        <w:tab/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927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/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Arial" w:hAnsi="Arial" w:eastAsia="SimSun" w:cs="Mangal"/>
          <w:sz w:val="20"/>
          <w:szCs w:val="24"/>
          <w:lang w:eastAsia="hi-IN" w:bidi="hi-IN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both"/>
        <w:spacing w:after="0" w:line="360" w:lineRule="auto"/>
        <w:widowControl w:val="off"/>
        <w:tabs>
          <w:tab w:val="left" w:pos="0" w:leader="none"/>
          <w:tab w:val="left" w:pos="851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Arial" w:hAnsi="Arial" w:eastAsia="SimSun" w:cs="Mangal"/>
          <w:sz w:val="20"/>
          <w:szCs w:val="24"/>
          <w:lang w:eastAsia="hi-IN" w:bidi="hi-IN"/>
        </w:rP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Матвеев, А. П. Физическая культура: 10—11 классы: базовый уровень : учебник. — М. : Просвещение, 2022.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0" w:leader="none"/>
          <w:tab w:val="left" w:pos="851" w:leader="none"/>
        </w:tabs>
        <w:rPr>
          <w:rFonts w:ascii="Arial" w:hAnsi="Arial" w:eastAsia="SimSun" w:cs="Mangal"/>
          <w:sz w:val="20"/>
          <w:szCs w:val="20"/>
          <w:lang w:eastAsia="hi-IN" w:bidi="hi-IN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Лях В.И. Физическая культура 10-11 кл.: учебник. Базовый.-М.:Просвещение.-2023</w:t>
      </w:r>
      <w:r>
        <w:rPr>
          <w:rFonts w:ascii="Arial" w:hAnsi="Arial" w:eastAsia="SimSun" w:cs="Mangal"/>
          <w:sz w:val="20"/>
          <w:szCs w:val="20"/>
          <w:lang w:eastAsia="hi-IN" w:bidi="hi-IN"/>
        </w:rPr>
      </w:r>
      <w:r>
        <w:rPr>
          <w:rFonts w:ascii="Arial" w:hAnsi="Arial" w:eastAsia="SimSun" w:cs="Mangal"/>
          <w:sz w:val="20"/>
          <w:szCs w:val="20"/>
          <w:lang w:eastAsia="hi-IN" w:bidi="hi-IN"/>
        </w:rPr>
      </w:r>
    </w:p>
    <w:p>
      <w:pPr>
        <w:contextualSpacing/>
        <w:ind w:left="-142" w:firstLine="709"/>
        <w:jc w:val="both"/>
        <w:spacing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-142" w:firstLine="709"/>
        <w:jc w:val="both"/>
        <w:spacing w:line="276" w:lineRule="auto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contextualSpacing/>
        <w:ind w:left="-142" w:firstLine="709"/>
        <w:jc w:val="both"/>
        <w:spacing w:line="276" w:lineRule="auto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contextualSpacing/>
        <w:ind w:left="-142" w:firstLine="0"/>
        <w:jc w:val="both"/>
        <w:spacing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1.Лях В.И. Физическая культура 10-11 кл.: учебник. Базовый.-М.:Просвещение.-2020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t xml:space="preserve">2.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Погадаев, Г. И. Физическая культура: 10-11  классы: базовый уровень : учебник. — М. : Просвещение, 2022. 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1_7746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/>
              </w:rPr>
              <w:t xml:space="preserve">профессиональной</w:t>
            </w:r>
            <w:r>
              <w:rPr>
                <w:rFonts w:ascii="Times New Roman" w:hAnsi="Times New Roman"/>
              </w:rPr>
              <w:t xml:space="preserve"> и смежных областях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порядок </w:t>
            </w:r>
            <w:r>
              <w:rPr>
                <w:rFonts w:ascii="Times New Roman" w:hAnsi="Times New Roman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роль физической культуры в общекультурном, профессиональном и социальном развитии человека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основы здорового образа жизни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условия профессиональной деятельности и зоны риска физического здоровья для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средства профилактики перенапряжения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-демонстрирует знания структуры плана для решения задач, алгоритмов выполнения работ в </w:t>
            </w:r>
            <w:r>
              <w:rPr>
                <w:rFonts w:ascii="Times New Roman" w:hAnsi="Times New Roman"/>
              </w:rPr>
              <w:t xml:space="preserve">профессиональной</w:t>
            </w:r>
            <w:r>
              <w:rPr>
                <w:rFonts w:ascii="Times New Roman" w:hAnsi="Times New Roman"/>
              </w:rPr>
              <w:t xml:space="preserve"> и смежных областях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основных источников информации и ресурсов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методов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порядка </w:t>
            </w:r>
            <w:r>
              <w:rPr>
                <w:rFonts w:ascii="Times New Roman" w:hAnsi="Times New Roman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психологических основ деятельности коллектива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роли физической культуры в общекультурном, профессиональном и социальном развитии человека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основ здорового образа жизни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условий профессиональной деятельности и зоны риска физического здоровья для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средств профилактики перенапряжения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  <w:spacing w:val="-4"/>
                <w:highlight w:val="none"/>
              </w:rPr>
            </w:pPr>
            <w:r>
              <w:rPr>
                <w:rFonts w:ascii="Times New Roman" w:hAnsi="Times New Roman"/>
                <w:spacing w:val="-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spacing w:val="-4"/>
                <w:highlight w:val="none"/>
              </w:rPr>
            </w:r>
            <w:r>
              <w:rPr>
                <w:rFonts w:ascii="Times New Roman" w:hAnsi="Times New Roman"/>
                <w:spacing w:val="-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применять рациональные приемы двигательных функций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пользоваться средствами профилактики перенапряжения, характерными для данной профессии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распознает задачу и/или проблему в профессиональном и/или социальном контексте, анализирует и выделяет её составные части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определяет этапы решения задачи, составляет план действия, реализует составленный план, определяет необходимые ресурсы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выявляет и эффективно ищет информацию, необходимую для решения задачи и/или проблемы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владеет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 xml:space="preserve">организует работу коллектива и команды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  <w:spacing w:val="-4"/>
                <w:highlight w:val="none"/>
              </w:rPr>
            </w:pPr>
            <w:r>
              <w:rPr>
                <w:rFonts w:ascii="Times New Roman" w:hAnsi="Times New Roman"/>
                <w:spacing w:val="-4"/>
              </w:rPr>
              <w:t xml:space="preserve">взаимодействует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spacing w:val="-4"/>
                <w:highlight w:val="none"/>
              </w:rPr>
            </w:r>
            <w:r>
              <w:rPr>
                <w:rFonts w:ascii="Times New Roman" w:hAnsi="Times New Roman"/>
                <w:spacing w:val="-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использует физкультурно-оздоровительную деятельность для укрепления здоровья, достижения жизненных и профессиональных целей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применяет рациональные приемы двигательных функций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пользуется средствами профилактики перенапряжения, характерными для данной профессии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jc w:val="both"/>
        <w:spacing w:after="0" w:line="276" w:lineRule="auto"/>
        <w:rPr>
          <w:rFonts w:ascii="Times New Roman" w:hAnsi="Times New Roman" w:eastAsia="Times New Roman" w:cs="Times New Roman"/>
          <w:b/>
          <w:szCs w:val="52"/>
          <w:lang w:eastAsia="ru-RU"/>
        </w:rPr>
      </w:pP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</w:p>
    <w:p>
      <w:pPr>
        <w:jc w:val="both"/>
      </w:pPr>
      <w:r/>
      <w:r/>
      <w:r/>
    </w:p>
    <w:p>
      <w:pPr>
        <w:jc w:val="both"/>
      </w:pPr>
      <w:r/>
      <w:r/>
      <w:r/>
    </w:p>
    <w:p>
      <w:pPr>
        <w:jc w:val="both"/>
      </w:pPr>
      <w:r/>
      <w:r/>
      <w:r/>
    </w:p>
    <w:p>
      <w:pPr>
        <w:jc w:val="both"/>
      </w:pPr>
      <w:r/>
      <w:r/>
      <w:r/>
    </w:p>
    <w:p>
      <w:pPr>
        <w:jc w:val="both"/>
      </w:pPr>
      <w:r/>
      <w:r/>
      <w:r/>
    </w:p>
    <w:p>
      <w:pPr>
        <w:jc w:val="both"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20603020101020101"/>
  </w:font>
  <w:font w:name="PT Sans">
    <w:panose1 w:val="020B0604020202020204"/>
  </w:font>
  <w:font w:name="Wingdings">
    <w:panose1 w:val="05010000000000000000"/>
  </w:font>
  <w:font w:name="Symbol">
    <w:panose1 w:val="05010000000000000000"/>
  </w:font>
  <w:font w:name="Times New Roman Полужирный"/>
  <w:font w:name="Mangal">
    <w:panose1 w:val="02040503050406030204"/>
  </w:font>
  <w:font w:name="Courier New">
    <w:panose1 w:val="02070409020205020404"/>
  </w:font>
  <w:font w:name="ArialMT"/>
  <w:font w:name="SchoolBookSanPin"/>
  <w:font w:name="Tahoma">
    <w:panose1 w:val="020B0506030602030204"/>
  </w:font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Calibri Light">
    <w:panose1 w:val="020F0502020204030204"/>
  </w:font>
  <w:font w:name="OfficinaSansBookC"/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058091343"/>
      <w:docPartObj>
        <w:docPartGallery w:val="Page Numbers (Bottom of Page)"/>
        <w:docPartUnique w:val="true"/>
      </w:docPartObj>
      <w:rPr/>
    </w:sdtPr>
    <w:sdtContent>
      <w:p>
        <w:pPr>
          <w:pStyle w:val="939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25</w:t>
        </w:r>
        <w:r>
          <w:fldChar w:fldCharType="end"/>
        </w:r>
        <w:r/>
      </w:p>
    </w:sdtContent>
  </w:sdt>
  <w:p>
    <w:pPr>
      <w:pStyle w:val="939"/>
    </w:pPr>
    <w:r/>
    <w:r/>
  </w:p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3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02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2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1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3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5" w:hanging="375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58" w:hanging="990"/>
      </w:pPr>
      <w:rPr>
        <w:rFonts w:eastAsia="Times New Roman"/>
        <w:b w:val="0"/>
        <w:color w:val="auto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29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1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3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5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7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9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1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39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29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5"/>
  </w:num>
  <w:num w:numId="30">
    <w:abstractNumId w:val="16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2">
    <w:name w:val="Heading 1 Char"/>
    <w:basedOn w:val="908"/>
    <w:link w:val="905"/>
    <w:uiPriority w:val="9"/>
    <w:rPr>
      <w:rFonts w:ascii="Arial" w:hAnsi="Arial" w:eastAsia="Arial" w:cs="Arial"/>
      <w:sz w:val="40"/>
      <w:szCs w:val="40"/>
    </w:rPr>
  </w:style>
  <w:style w:type="character" w:styleId="743">
    <w:name w:val="Heading 2 Char"/>
    <w:basedOn w:val="908"/>
    <w:link w:val="906"/>
    <w:uiPriority w:val="9"/>
    <w:rPr>
      <w:rFonts w:ascii="Arial" w:hAnsi="Arial" w:eastAsia="Arial" w:cs="Arial"/>
      <w:sz w:val="34"/>
    </w:rPr>
  </w:style>
  <w:style w:type="character" w:styleId="744">
    <w:name w:val="Heading 3 Char"/>
    <w:basedOn w:val="908"/>
    <w:link w:val="907"/>
    <w:uiPriority w:val="9"/>
    <w:rPr>
      <w:rFonts w:ascii="Arial" w:hAnsi="Arial" w:eastAsia="Arial" w:cs="Arial"/>
      <w:sz w:val="30"/>
      <w:szCs w:val="30"/>
    </w:rPr>
  </w:style>
  <w:style w:type="paragraph" w:styleId="745">
    <w:name w:val="Heading 4"/>
    <w:basedOn w:val="904"/>
    <w:next w:val="904"/>
    <w:link w:val="74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6">
    <w:name w:val="Heading 4 Char"/>
    <w:basedOn w:val="908"/>
    <w:link w:val="745"/>
    <w:uiPriority w:val="9"/>
    <w:rPr>
      <w:rFonts w:ascii="Arial" w:hAnsi="Arial" w:eastAsia="Arial" w:cs="Arial"/>
      <w:b/>
      <w:bCs/>
      <w:sz w:val="26"/>
      <w:szCs w:val="26"/>
    </w:rPr>
  </w:style>
  <w:style w:type="paragraph" w:styleId="747">
    <w:name w:val="Heading 5"/>
    <w:basedOn w:val="904"/>
    <w:next w:val="904"/>
    <w:link w:val="74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8">
    <w:name w:val="Heading 5 Char"/>
    <w:basedOn w:val="908"/>
    <w:link w:val="747"/>
    <w:uiPriority w:val="9"/>
    <w:rPr>
      <w:rFonts w:ascii="Arial" w:hAnsi="Arial" w:eastAsia="Arial" w:cs="Arial"/>
      <w:b/>
      <w:bCs/>
      <w:sz w:val="24"/>
      <w:szCs w:val="24"/>
    </w:rPr>
  </w:style>
  <w:style w:type="paragraph" w:styleId="749">
    <w:name w:val="Heading 6"/>
    <w:basedOn w:val="904"/>
    <w:next w:val="904"/>
    <w:link w:val="75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0">
    <w:name w:val="Heading 6 Char"/>
    <w:basedOn w:val="908"/>
    <w:link w:val="749"/>
    <w:uiPriority w:val="9"/>
    <w:rPr>
      <w:rFonts w:ascii="Arial" w:hAnsi="Arial" w:eastAsia="Arial" w:cs="Arial"/>
      <w:b/>
      <w:bCs/>
      <w:sz w:val="22"/>
      <w:szCs w:val="22"/>
    </w:rPr>
  </w:style>
  <w:style w:type="paragraph" w:styleId="751">
    <w:name w:val="Heading 7"/>
    <w:basedOn w:val="904"/>
    <w:next w:val="904"/>
    <w:link w:val="75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2">
    <w:name w:val="Heading 7 Char"/>
    <w:basedOn w:val="908"/>
    <w:link w:val="75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3">
    <w:name w:val="Heading 8"/>
    <w:basedOn w:val="904"/>
    <w:next w:val="904"/>
    <w:link w:val="75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4">
    <w:name w:val="Heading 8 Char"/>
    <w:basedOn w:val="908"/>
    <w:link w:val="753"/>
    <w:uiPriority w:val="9"/>
    <w:rPr>
      <w:rFonts w:ascii="Arial" w:hAnsi="Arial" w:eastAsia="Arial" w:cs="Arial"/>
      <w:i/>
      <w:iCs/>
      <w:sz w:val="22"/>
      <w:szCs w:val="22"/>
    </w:rPr>
  </w:style>
  <w:style w:type="paragraph" w:styleId="755">
    <w:name w:val="Heading 9"/>
    <w:basedOn w:val="904"/>
    <w:next w:val="904"/>
    <w:link w:val="75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6">
    <w:name w:val="Heading 9 Char"/>
    <w:basedOn w:val="908"/>
    <w:link w:val="755"/>
    <w:uiPriority w:val="9"/>
    <w:rPr>
      <w:rFonts w:ascii="Arial" w:hAnsi="Arial" w:eastAsia="Arial" w:cs="Arial"/>
      <w:i/>
      <w:iCs/>
      <w:sz w:val="21"/>
      <w:szCs w:val="21"/>
    </w:rPr>
  </w:style>
  <w:style w:type="paragraph" w:styleId="757">
    <w:name w:val="Title"/>
    <w:basedOn w:val="904"/>
    <w:next w:val="904"/>
    <w:link w:val="75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8">
    <w:name w:val="Title Char"/>
    <w:basedOn w:val="908"/>
    <w:link w:val="757"/>
    <w:uiPriority w:val="10"/>
    <w:rPr>
      <w:sz w:val="48"/>
      <w:szCs w:val="48"/>
    </w:rPr>
  </w:style>
  <w:style w:type="paragraph" w:styleId="759">
    <w:name w:val="Subtitle"/>
    <w:basedOn w:val="904"/>
    <w:next w:val="904"/>
    <w:link w:val="760"/>
    <w:uiPriority w:val="11"/>
    <w:qFormat/>
    <w:pPr>
      <w:spacing w:before="200" w:after="200"/>
    </w:pPr>
    <w:rPr>
      <w:sz w:val="24"/>
      <w:szCs w:val="24"/>
    </w:rPr>
  </w:style>
  <w:style w:type="character" w:styleId="760">
    <w:name w:val="Subtitle Char"/>
    <w:basedOn w:val="908"/>
    <w:link w:val="759"/>
    <w:uiPriority w:val="11"/>
    <w:rPr>
      <w:sz w:val="24"/>
      <w:szCs w:val="24"/>
    </w:rPr>
  </w:style>
  <w:style w:type="paragraph" w:styleId="761">
    <w:name w:val="Quote"/>
    <w:basedOn w:val="904"/>
    <w:next w:val="904"/>
    <w:link w:val="762"/>
    <w:uiPriority w:val="29"/>
    <w:qFormat/>
    <w:pPr>
      <w:ind w:left="720" w:right="720"/>
    </w:pPr>
    <w:rPr>
      <w:i/>
    </w:rPr>
  </w:style>
  <w:style w:type="character" w:styleId="762">
    <w:name w:val="Quote Char"/>
    <w:link w:val="761"/>
    <w:uiPriority w:val="29"/>
    <w:rPr>
      <w:i/>
    </w:rPr>
  </w:style>
  <w:style w:type="paragraph" w:styleId="763">
    <w:name w:val="Intense Quote"/>
    <w:basedOn w:val="904"/>
    <w:next w:val="904"/>
    <w:link w:val="76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4">
    <w:name w:val="Intense Quote Char"/>
    <w:link w:val="763"/>
    <w:uiPriority w:val="30"/>
    <w:rPr>
      <w:i/>
    </w:rPr>
  </w:style>
  <w:style w:type="character" w:styleId="765">
    <w:name w:val="Header Char"/>
    <w:basedOn w:val="908"/>
    <w:link w:val="937"/>
    <w:uiPriority w:val="99"/>
  </w:style>
  <w:style w:type="character" w:styleId="766">
    <w:name w:val="Footer Char"/>
    <w:basedOn w:val="908"/>
    <w:link w:val="939"/>
    <w:uiPriority w:val="99"/>
  </w:style>
  <w:style w:type="paragraph" w:styleId="767">
    <w:name w:val="Caption"/>
    <w:basedOn w:val="904"/>
    <w:next w:val="9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8">
    <w:name w:val="Caption Char"/>
    <w:basedOn w:val="767"/>
    <w:link w:val="939"/>
    <w:uiPriority w:val="99"/>
  </w:style>
  <w:style w:type="table" w:styleId="769">
    <w:name w:val="Table Grid Light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0">
    <w:name w:val="Plain Table 1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1">
    <w:name w:val="Plain Table 2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3">
    <w:name w:val="Plain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Plain Table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5">
    <w:name w:val="Grid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7">
    <w:name w:val="Grid Table 4 - Accent 1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8">
    <w:name w:val="Grid Table 4 - Accent 2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9">
    <w:name w:val="Grid Table 4 - Accent 3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0">
    <w:name w:val="Grid Table 4 - Accent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1">
    <w:name w:val="Grid Table 4 - Accent 5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2">
    <w:name w:val="Grid Table 4 - Accent 6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3">
    <w:name w:val="Grid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4">
    <w:name w:val="Grid Table 5 Dark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05">
    <w:name w:val="Grid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07">
    <w:name w:val="Grid Table 5 Dark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08">
    <w:name w:val="Grid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09">
    <w:name w:val="Grid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10">
    <w:name w:val="Grid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1">
    <w:name w:val="Grid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2">
    <w:name w:val="Grid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3">
    <w:name w:val="Grid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4">
    <w:name w:val="Grid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5">
    <w:name w:val="Grid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6">
    <w:name w:val="Grid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7">
    <w:name w:val="Grid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2">
    <w:name w:val="List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3">
    <w:name w:val="List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4">
    <w:name w:val="List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5">
    <w:name w:val="List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6">
    <w:name w:val="List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7">
    <w:name w:val="List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8">
    <w:name w:val="List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0">
    <w:name w:val="List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1">
    <w:name w:val="List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2">
    <w:name w:val="List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3">
    <w:name w:val="List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4">
    <w:name w:val="List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5">
    <w:name w:val="List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6">
    <w:name w:val="List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7">
    <w:name w:val="List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68">
    <w:name w:val="List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69">
    <w:name w:val="List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70">
    <w:name w:val="List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71">
    <w:name w:val="List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72">
    <w:name w:val="List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73">
    <w:name w:val="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4">
    <w:name w:val="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75">
    <w:name w:val="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6">
    <w:name w:val="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7">
    <w:name w:val="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8">
    <w:name w:val="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79">
    <w:name w:val="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0">
    <w:name w:val="Bordered &amp; 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1">
    <w:name w:val="Bordered &amp; 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82">
    <w:name w:val="Bordered &amp; 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83">
    <w:name w:val="Bordered &amp; 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4">
    <w:name w:val="Bordered &amp; 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5">
    <w:name w:val="Bordered &amp; 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86">
    <w:name w:val="Bordered &amp; 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7">
    <w:name w:val="Bordered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8">
    <w:name w:val="Bordered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9">
    <w:name w:val="Bordered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0">
    <w:name w:val="Bordered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1">
    <w:name w:val="Bordered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2">
    <w:name w:val="Bordered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3">
    <w:name w:val="Bordered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4">
    <w:name w:val="Footnote Text Char"/>
    <w:link w:val="920"/>
    <w:uiPriority w:val="99"/>
    <w:rPr>
      <w:sz w:val="18"/>
    </w:rPr>
  </w:style>
  <w:style w:type="character" w:styleId="895">
    <w:name w:val="Endnote Text Char"/>
    <w:link w:val="935"/>
    <w:uiPriority w:val="99"/>
    <w:rPr>
      <w:sz w:val="20"/>
    </w:rPr>
  </w:style>
  <w:style w:type="paragraph" w:styleId="896">
    <w:name w:val="toc 2"/>
    <w:basedOn w:val="904"/>
    <w:next w:val="904"/>
    <w:uiPriority w:val="39"/>
    <w:unhideWhenUsed/>
    <w:pPr>
      <w:ind w:left="283" w:right="0" w:firstLine="0"/>
      <w:spacing w:after="57"/>
    </w:pPr>
  </w:style>
  <w:style w:type="paragraph" w:styleId="897">
    <w:name w:val="toc 4"/>
    <w:basedOn w:val="904"/>
    <w:next w:val="904"/>
    <w:uiPriority w:val="39"/>
    <w:unhideWhenUsed/>
    <w:pPr>
      <w:ind w:left="850" w:right="0" w:firstLine="0"/>
      <w:spacing w:after="57"/>
    </w:pPr>
  </w:style>
  <w:style w:type="paragraph" w:styleId="898">
    <w:name w:val="toc 5"/>
    <w:basedOn w:val="904"/>
    <w:next w:val="904"/>
    <w:uiPriority w:val="39"/>
    <w:unhideWhenUsed/>
    <w:pPr>
      <w:ind w:left="1134" w:right="0" w:firstLine="0"/>
      <w:spacing w:after="57"/>
    </w:pPr>
  </w:style>
  <w:style w:type="paragraph" w:styleId="899">
    <w:name w:val="toc 6"/>
    <w:basedOn w:val="904"/>
    <w:next w:val="904"/>
    <w:uiPriority w:val="39"/>
    <w:unhideWhenUsed/>
    <w:pPr>
      <w:ind w:left="1417" w:right="0" w:firstLine="0"/>
      <w:spacing w:after="57"/>
    </w:pPr>
  </w:style>
  <w:style w:type="paragraph" w:styleId="900">
    <w:name w:val="toc 7"/>
    <w:basedOn w:val="904"/>
    <w:next w:val="904"/>
    <w:uiPriority w:val="39"/>
    <w:unhideWhenUsed/>
    <w:pPr>
      <w:ind w:left="1701" w:right="0" w:firstLine="0"/>
      <w:spacing w:after="57"/>
    </w:pPr>
  </w:style>
  <w:style w:type="paragraph" w:styleId="901">
    <w:name w:val="toc 8"/>
    <w:basedOn w:val="904"/>
    <w:next w:val="904"/>
    <w:uiPriority w:val="39"/>
    <w:unhideWhenUsed/>
    <w:pPr>
      <w:ind w:left="1984" w:right="0" w:firstLine="0"/>
      <w:spacing w:after="57"/>
    </w:pPr>
  </w:style>
  <w:style w:type="paragraph" w:styleId="902">
    <w:name w:val="toc 9"/>
    <w:basedOn w:val="904"/>
    <w:next w:val="904"/>
    <w:uiPriority w:val="39"/>
    <w:unhideWhenUsed/>
    <w:pPr>
      <w:ind w:left="2268" w:right="0" w:firstLine="0"/>
      <w:spacing w:after="57"/>
    </w:pPr>
  </w:style>
  <w:style w:type="paragraph" w:styleId="903">
    <w:name w:val="table of figures"/>
    <w:basedOn w:val="904"/>
    <w:next w:val="904"/>
    <w:uiPriority w:val="99"/>
    <w:unhideWhenUsed/>
    <w:pPr>
      <w:spacing w:after="0" w:afterAutospacing="0"/>
    </w:pPr>
  </w:style>
  <w:style w:type="paragraph" w:styleId="904" w:default="1">
    <w:name w:val="Normal"/>
    <w:qFormat/>
  </w:style>
  <w:style w:type="paragraph" w:styleId="905">
    <w:name w:val="Heading 1"/>
    <w:basedOn w:val="904"/>
    <w:next w:val="904"/>
    <w:link w:val="911"/>
    <w:uiPriority w:val="9"/>
    <w:qFormat/>
    <w:pPr>
      <w:keepLines/>
      <w:keepNext/>
      <w:spacing w:before="240" w:after="0" w:line="256" w:lineRule="auto"/>
      <w:outlineLvl w:val="0"/>
    </w:pPr>
    <w:rPr>
      <w:rFonts w:ascii="Calibri Light" w:hAnsi="Calibri Light" w:eastAsia="Times New Roman" w:cs="Times New Roman"/>
      <w:color w:val="2f5496" w:themeColor="accent1" w:themeShade="BF"/>
      <w:sz w:val="32"/>
      <w:szCs w:val="32"/>
    </w:rPr>
  </w:style>
  <w:style w:type="paragraph" w:styleId="906">
    <w:name w:val="Heading 2"/>
    <w:basedOn w:val="904"/>
    <w:link w:val="955"/>
    <w:uiPriority w:val="1"/>
    <w:qFormat/>
    <w:pPr>
      <w:ind w:left="395"/>
      <w:jc w:val="both"/>
      <w:spacing w:after="0" w:line="240" w:lineRule="auto"/>
      <w:widowControl w:val="off"/>
      <w:outlineLvl w:val="1"/>
    </w:pPr>
    <w:rPr>
      <w:rFonts w:ascii="Times New Roman" w:hAnsi="Times New Roman" w:eastAsia="Times New Roman" w:cs="Times New Roman"/>
      <w:b/>
      <w:bCs/>
    </w:rPr>
  </w:style>
  <w:style w:type="paragraph" w:styleId="907">
    <w:name w:val="Heading 3"/>
    <w:basedOn w:val="904"/>
    <w:next w:val="904"/>
    <w:link w:val="912"/>
    <w:uiPriority w:val="9"/>
    <w:unhideWhenUsed/>
    <w:qFormat/>
    <w:pPr>
      <w:keepLines/>
      <w:keepNext/>
      <w:spacing w:before="280" w:after="80" w:line="276" w:lineRule="auto"/>
      <w:outlineLvl w:val="2"/>
    </w:pPr>
    <w:rPr>
      <w:rFonts w:ascii="Calibri" w:hAnsi="Calibri" w:eastAsia="Times New Roman" w:cs="Times New Roman"/>
      <w:b/>
      <w:sz w:val="28"/>
      <w:szCs w:val="28"/>
      <w:lang w:eastAsia="ru-RU"/>
    </w:rPr>
  </w:style>
  <w:style w:type="character" w:styleId="908" w:default="1">
    <w:name w:val="Default Paragraph Font"/>
    <w:uiPriority w:val="1"/>
    <w:semiHidden/>
    <w:unhideWhenUsed/>
  </w:style>
  <w:style w:type="table" w:styleId="90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0" w:default="1">
    <w:name w:val="No List"/>
    <w:uiPriority w:val="99"/>
    <w:semiHidden/>
    <w:unhideWhenUsed/>
  </w:style>
  <w:style w:type="character" w:styleId="911" w:customStyle="1">
    <w:name w:val="Заголовок 1 Знак"/>
    <w:basedOn w:val="908"/>
    <w:link w:val="905"/>
    <w:uiPriority w:val="9"/>
    <w:rPr>
      <w:rFonts w:ascii="Calibri Light" w:hAnsi="Calibri Light" w:eastAsia="Times New Roman" w:cs="Times New Roman"/>
      <w:color w:val="2f5496" w:themeColor="accent1" w:themeShade="BF"/>
      <w:sz w:val="32"/>
      <w:szCs w:val="32"/>
    </w:rPr>
  </w:style>
  <w:style w:type="character" w:styleId="912" w:customStyle="1">
    <w:name w:val="Заголовок 3 Знак"/>
    <w:basedOn w:val="908"/>
    <w:link w:val="907"/>
    <w:uiPriority w:val="9"/>
    <w:rPr>
      <w:rFonts w:ascii="Calibri" w:hAnsi="Calibri" w:eastAsia="Times New Roman" w:cs="Times New Roman"/>
      <w:b/>
      <w:sz w:val="28"/>
      <w:szCs w:val="28"/>
      <w:lang w:eastAsia="ru-RU"/>
    </w:rPr>
  </w:style>
  <w:style w:type="numbering" w:styleId="913" w:customStyle="1">
    <w:name w:val="Нет списка1"/>
    <w:next w:val="910"/>
    <w:uiPriority w:val="99"/>
    <w:semiHidden/>
    <w:unhideWhenUsed/>
  </w:style>
  <w:style w:type="character" w:styleId="914">
    <w:name w:val="Hyperlink"/>
    <w:basedOn w:val="908"/>
    <w:uiPriority w:val="99"/>
    <w:unhideWhenUsed/>
    <w:rPr>
      <w:color w:val="0000ff"/>
      <w:u w:val="single"/>
    </w:rPr>
  </w:style>
  <w:style w:type="character" w:styleId="915">
    <w:name w:val="FollowedHyperlink"/>
    <w:basedOn w:val="908"/>
    <w:uiPriority w:val="99"/>
    <w:semiHidden/>
    <w:unhideWhenUsed/>
    <w:rPr>
      <w:color w:val="954f72" w:themeColor="followedHyperlink"/>
      <w:u w:val="single"/>
    </w:rPr>
  </w:style>
  <w:style w:type="character" w:styleId="916">
    <w:name w:val="Emphasis"/>
    <w:qFormat/>
    <w:rPr>
      <w:rFonts w:hint="default" w:ascii="Times New Roman" w:hAnsi="Times New Roman" w:cs="Times New Roman"/>
      <w:i/>
      <w:iCs w:val="0"/>
    </w:rPr>
  </w:style>
  <w:style w:type="character" w:styleId="917" w:customStyle="1">
    <w:name w:val="Обычный (Интернет) Знак"/>
    <w:link w:val="91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8">
    <w:name w:val="Normal (Web)"/>
    <w:basedOn w:val="905"/>
    <w:next w:val="904"/>
    <w:link w:val="917"/>
    <w:uiPriority w:val="99"/>
    <w:unhideWhenUsed/>
    <w:qFormat/>
    <w:pPr>
      <w:outlineLvl w:val="9"/>
    </w:pPr>
    <w:rPr>
      <w:rFonts w:ascii="Times New Roman" w:hAnsi="Times New Roman"/>
      <w:color w:val="auto"/>
      <w:sz w:val="24"/>
      <w:szCs w:val="24"/>
      <w:lang w:eastAsia="ru-RU"/>
    </w:rPr>
  </w:style>
  <w:style w:type="character" w:styleId="919" w:customStyle="1">
    <w:name w:val="Текст сноски Знак"/>
    <w:basedOn w:val="908"/>
    <w:link w:val="920"/>
    <w:uiPriority w:val="99"/>
    <w:rPr>
      <w:sz w:val="20"/>
      <w:szCs w:val="20"/>
    </w:rPr>
  </w:style>
  <w:style w:type="paragraph" w:styleId="920">
    <w:name w:val="footnote text"/>
    <w:basedOn w:val="904"/>
    <w:link w:val="919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styleId="921" w:customStyle="1">
    <w:name w:val="Текст сноски Знак1"/>
    <w:basedOn w:val="908"/>
    <w:uiPriority w:val="99"/>
    <w:semiHidden/>
    <w:rPr>
      <w:sz w:val="20"/>
      <w:szCs w:val="20"/>
    </w:rPr>
  </w:style>
  <w:style w:type="character" w:styleId="922" w:customStyle="1">
    <w:name w:val="Верхний колонтитул Знак"/>
    <w:basedOn w:val="908"/>
    <w:link w:val="937"/>
    <w:uiPriority w:val="99"/>
  </w:style>
  <w:style w:type="character" w:styleId="923" w:customStyle="1">
    <w:name w:val="Нижний колонтитул Знак"/>
    <w:basedOn w:val="908"/>
    <w:link w:val="939"/>
    <w:uiPriority w:val="99"/>
  </w:style>
  <w:style w:type="character" w:styleId="924" w:customStyle="1">
    <w:name w:val="Текст концевой сноски Знак"/>
    <w:basedOn w:val="908"/>
    <w:link w:val="935"/>
    <w:uiPriority w:val="99"/>
    <w:semiHidden/>
    <w:rPr>
      <w:sz w:val="20"/>
      <w:szCs w:val="20"/>
    </w:rPr>
  </w:style>
  <w:style w:type="character" w:styleId="925" w:customStyle="1">
    <w:name w:val="Текст выноски Знак"/>
    <w:basedOn w:val="908"/>
    <w:link w:val="942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926" w:customStyle="1">
    <w:name w:val="Абзац списка Знак"/>
    <w:link w:val="927"/>
    <w:qFormat/>
  </w:style>
  <w:style w:type="paragraph" w:styleId="927">
    <w:name w:val="List Paragraph"/>
    <w:basedOn w:val="904"/>
    <w:link w:val="926"/>
    <w:qFormat/>
    <w:pPr>
      <w:contextualSpacing/>
      <w:ind w:left="720"/>
      <w:spacing w:line="256" w:lineRule="auto"/>
    </w:pPr>
  </w:style>
  <w:style w:type="paragraph" w:styleId="928" w:customStyle="1">
    <w:name w:val="ConsPlusTitlePage"/>
    <w:qFormat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character" w:styleId="929" w:customStyle="1">
    <w:name w:val="Основной текст_"/>
    <w:basedOn w:val="908"/>
    <w:link w:val="930"/>
    <w:rPr>
      <w:rFonts w:ascii="Arial" w:hAnsi="Arial" w:eastAsia="Arial" w:cs="Arial"/>
      <w:sz w:val="28"/>
      <w:szCs w:val="28"/>
      <w:shd w:val="clear" w:color="auto" w:fill="ffffff"/>
    </w:rPr>
  </w:style>
  <w:style w:type="paragraph" w:styleId="930" w:customStyle="1">
    <w:name w:val="Основной текст1"/>
    <w:basedOn w:val="904"/>
    <w:link w:val="929"/>
    <w:qFormat/>
    <w:pPr>
      <w:ind w:firstLine="400"/>
      <w:spacing w:after="240" w:line="252" w:lineRule="auto"/>
      <w:shd w:val="clear" w:color="auto" w:fill="ffffff"/>
      <w:widowControl w:val="off"/>
    </w:pPr>
    <w:rPr>
      <w:rFonts w:ascii="Arial" w:hAnsi="Arial" w:eastAsia="Arial" w:cs="Arial"/>
      <w:sz w:val="28"/>
      <w:szCs w:val="28"/>
    </w:rPr>
  </w:style>
  <w:style w:type="character" w:styleId="931" w:customStyle="1">
    <w:name w:val="Заголовок №2_"/>
    <w:basedOn w:val="908"/>
    <w:link w:val="932"/>
    <w:semiHidden/>
    <w:rPr>
      <w:rFonts w:ascii="Arial" w:hAnsi="Arial" w:eastAsia="Arial" w:cs="Arial"/>
      <w:b/>
      <w:bCs/>
      <w:color w:val="231f20"/>
      <w:shd w:val="clear" w:color="auto" w:fill="ffffff"/>
    </w:rPr>
  </w:style>
  <w:style w:type="paragraph" w:styleId="932" w:customStyle="1">
    <w:name w:val="Заголовок №2"/>
    <w:basedOn w:val="904"/>
    <w:link w:val="931"/>
    <w:semiHidden/>
    <w:qFormat/>
    <w:pPr>
      <w:jc w:val="center"/>
      <w:spacing w:line="240" w:lineRule="auto"/>
      <w:shd w:val="clear" w:color="auto" w:fill="ffffff"/>
      <w:widowControl w:val="off"/>
      <w:outlineLvl w:val="1"/>
    </w:pPr>
    <w:rPr>
      <w:rFonts w:ascii="Arial" w:hAnsi="Arial" w:eastAsia="Arial" w:cs="Arial"/>
      <w:b/>
      <w:bCs/>
      <w:color w:val="231f20"/>
    </w:rPr>
  </w:style>
  <w:style w:type="character" w:styleId="933">
    <w:name w:val="footnote reference"/>
    <w:link w:val="969"/>
    <w:unhideWhenUsed/>
    <w:rPr>
      <w:rFonts w:hint="default" w:ascii="Times New Roman" w:hAnsi="Times New Roman" w:cs="Times New Roman"/>
      <w:vertAlign w:val="superscript"/>
    </w:rPr>
  </w:style>
  <w:style w:type="character" w:styleId="934">
    <w:name w:val="endnote reference"/>
    <w:basedOn w:val="908"/>
    <w:uiPriority w:val="99"/>
    <w:semiHidden/>
    <w:unhideWhenUsed/>
    <w:rPr>
      <w:vertAlign w:val="superscript"/>
    </w:rPr>
  </w:style>
  <w:style w:type="paragraph" w:styleId="935">
    <w:name w:val="endnote text"/>
    <w:basedOn w:val="904"/>
    <w:link w:val="924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36" w:customStyle="1">
    <w:name w:val="Текст концевой сноски Знак1"/>
    <w:basedOn w:val="908"/>
    <w:uiPriority w:val="99"/>
    <w:semiHidden/>
    <w:rPr>
      <w:sz w:val="20"/>
      <w:szCs w:val="20"/>
    </w:rPr>
  </w:style>
  <w:style w:type="paragraph" w:styleId="937">
    <w:name w:val="Header"/>
    <w:basedOn w:val="904"/>
    <w:link w:val="92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38" w:customStyle="1">
    <w:name w:val="Верхний колонтитул Знак1"/>
    <w:basedOn w:val="908"/>
    <w:uiPriority w:val="99"/>
    <w:semiHidden/>
  </w:style>
  <w:style w:type="paragraph" w:styleId="939">
    <w:name w:val="Footer"/>
    <w:basedOn w:val="904"/>
    <w:link w:val="92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0" w:customStyle="1">
    <w:name w:val="Нижний колонтитул Знак1"/>
    <w:basedOn w:val="908"/>
    <w:uiPriority w:val="99"/>
    <w:semiHidden/>
  </w:style>
  <w:style w:type="character" w:styleId="941" w:customStyle="1">
    <w:name w:val="fontstyle01"/>
    <w:basedOn w:val="908"/>
    <w:rPr>
      <w:rFonts w:hint="default" w:ascii="ArialMT" w:hAnsi="ArialMT"/>
      <w:b w:val="0"/>
      <w:bCs w:val="0"/>
      <w:i w:val="0"/>
      <w:iCs w:val="0"/>
      <w:color w:val="000000"/>
      <w:sz w:val="30"/>
      <w:szCs w:val="30"/>
    </w:rPr>
  </w:style>
  <w:style w:type="paragraph" w:styleId="942">
    <w:name w:val="Balloon Text"/>
    <w:basedOn w:val="904"/>
    <w:link w:val="925"/>
    <w:uiPriority w:val="99"/>
    <w:semiHidden/>
    <w:unhideWhenUsed/>
    <w:pPr>
      <w:spacing w:after="0" w:line="240" w:lineRule="auto"/>
    </w:pPr>
    <w:rPr>
      <w:rFonts w:ascii="Segoe UI" w:hAnsi="Segoe UI" w:eastAsia="Times New Roman" w:cs="Segoe UI"/>
      <w:sz w:val="18"/>
      <w:szCs w:val="18"/>
      <w:lang w:eastAsia="ru-RU"/>
    </w:rPr>
  </w:style>
  <w:style w:type="character" w:styleId="943" w:customStyle="1">
    <w:name w:val="Текст выноски Знак1"/>
    <w:basedOn w:val="908"/>
    <w:uiPriority w:val="99"/>
    <w:semiHidden/>
    <w:rPr>
      <w:rFonts w:ascii="Segoe UI" w:hAnsi="Segoe UI" w:cs="Segoe UI"/>
      <w:sz w:val="18"/>
      <w:szCs w:val="18"/>
    </w:rPr>
  </w:style>
  <w:style w:type="character" w:styleId="944" w:customStyle="1">
    <w:name w:val="organictextcontentspan"/>
    <w:basedOn w:val="908"/>
  </w:style>
  <w:style w:type="character" w:styleId="945" w:customStyle="1">
    <w:name w:val="extendedtext-short"/>
    <w:basedOn w:val="908"/>
  </w:style>
  <w:style w:type="character" w:styleId="946" w:customStyle="1">
    <w:name w:val="Основной текст + Курсив"/>
    <w:rPr>
      <w:rFonts w:hint="default" w:ascii="Times New Roman" w:hAnsi="Times New Roman" w:eastAsia="Times New Roman" w:cs="Times New Roman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styleId="947" w:customStyle="1">
    <w:name w:val="Основной текст7"/>
    <w:rPr>
      <w:rFonts w:hint="default"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table" w:styleId="948">
    <w:name w:val="Table Grid"/>
    <w:basedOn w:val="909"/>
    <w:uiPriority w:val="59"/>
    <w:pPr>
      <w:spacing w:after="0" w:line="240" w:lineRule="auto"/>
    </w:pPr>
    <w:rPr>
      <w:rFonts w:ascii="Calibri" w:hAnsi="Calibri" w:eastAsia="Calibri" w:cs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9" w:customStyle="1">
    <w:name w:val="Сетка таблицы1"/>
    <w:basedOn w:val="909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0" w:customStyle="1">
    <w:name w:val="Сетка таблицы4"/>
    <w:basedOn w:val="909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51">
    <w:name w:val="toc 1"/>
    <w:basedOn w:val="904"/>
    <w:next w:val="904"/>
    <w:uiPriority w:val="39"/>
    <w:unhideWhenUsed/>
    <w:qFormat/>
    <w:pPr>
      <w:spacing w:after="100" w:line="276" w:lineRule="auto"/>
    </w:pPr>
    <w:rPr>
      <w:rFonts w:ascii="Calibri" w:hAnsi="Calibri" w:eastAsia="Times New Roman" w:cs="Times New Roman"/>
      <w:lang w:eastAsia="ru-RU"/>
    </w:rPr>
  </w:style>
  <w:style w:type="paragraph" w:styleId="952">
    <w:name w:val="toc 3"/>
    <w:basedOn w:val="904"/>
    <w:next w:val="904"/>
    <w:uiPriority w:val="39"/>
    <w:unhideWhenUsed/>
    <w:pPr>
      <w:ind w:left="440"/>
      <w:spacing w:after="100" w:line="256" w:lineRule="auto"/>
    </w:pPr>
    <w:rPr>
      <w:rFonts w:ascii="Calibri" w:hAnsi="Calibri" w:eastAsia="Calibri" w:cs="Times New Roman"/>
    </w:rPr>
  </w:style>
  <w:style w:type="paragraph" w:styleId="953">
    <w:name w:val="No Spacing"/>
    <w:uiPriority w:val="1"/>
    <w:qFormat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paragraph" w:styleId="954">
    <w:name w:val="TOC Heading"/>
    <w:basedOn w:val="905"/>
    <w:next w:val="904"/>
    <w:uiPriority w:val="39"/>
    <w:unhideWhenUsed/>
    <w:qFormat/>
    <w:pPr>
      <w:outlineLvl w:val="9"/>
    </w:pPr>
    <w:rPr>
      <w:lang w:eastAsia="ru-RU"/>
    </w:rPr>
  </w:style>
  <w:style w:type="character" w:styleId="955" w:customStyle="1">
    <w:name w:val="Заголовок 2 Знак"/>
    <w:basedOn w:val="908"/>
    <w:link w:val="906"/>
    <w:uiPriority w:val="1"/>
    <w:rPr>
      <w:rFonts w:ascii="Times New Roman" w:hAnsi="Times New Roman" w:eastAsia="Times New Roman" w:cs="Times New Roman"/>
      <w:b/>
      <w:bCs/>
    </w:rPr>
  </w:style>
  <w:style w:type="paragraph" w:styleId="956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57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58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character" w:styleId="959">
    <w:name w:val="Strong"/>
    <w:basedOn w:val="908"/>
    <w:uiPriority w:val="22"/>
    <w:qFormat/>
    <w:rPr>
      <w:b/>
      <w:bCs/>
    </w:rPr>
  </w:style>
  <w:style w:type="paragraph" w:styleId="960">
    <w:name w:val="Body Text"/>
    <w:basedOn w:val="904"/>
    <w:link w:val="961"/>
    <w:uiPriority w:val="1"/>
    <w:unhideWhenUsed/>
    <w:qFormat/>
    <w:pPr>
      <w:ind w:left="302" w:firstLine="707"/>
      <w:spacing w:after="0" w:line="240" w:lineRule="auto"/>
      <w:widowControl w:val="off"/>
    </w:pPr>
    <w:rPr>
      <w:rFonts w:ascii="Times New Roman" w:hAnsi="Times New Roman" w:eastAsia="Times New Roman" w:cs="Times New Roman"/>
      <w:sz w:val="28"/>
      <w:szCs w:val="28"/>
    </w:rPr>
  </w:style>
  <w:style w:type="character" w:styleId="961" w:customStyle="1">
    <w:name w:val="Основной текст Знак"/>
    <w:basedOn w:val="908"/>
    <w:link w:val="960"/>
    <w:uiPriority w:val="1"/>
    <w:rPr>
      <w:rFonts w:ascii="Times New Roman" w:hAnsi="Times New Roman" w:eastAsia="Times New Roman" w:cs="Times New Roman"/>
      <w:sz w:val="28"/>
      <w:szCs w:val="28"/>
    </w:rPr>
  </w:style>
  <w:style w:type="table" w:styleId="962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963" w:customStyle="1">
    <w:name w:val="Table Paragraph"/>
    <w:basedOn w:val="904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964" w:customStyle="1">
    <w:name w:val="s_1"/>
    <w:basedOn w:val="90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5" w:customStyle="1">
    <w:name w:val="body"/>
    <w:basedOn w:val="904"/>
    <w:next w:val="904"/>
    <w:uiPriority w:val="99"/>
    <w:pPr>
      <w:ind w:firstLine="227"/>
      <w:jc w:val="both"/>
      <w:spacing w:after="0" w:line="240" w:lineRule="atLeast"/>
      <w:widowControl w:val="off"/>
    </w:pPr>
    <w:rPr>
      <w:rFonts w:ascii="SchoolBookSanPin" w:hAnsi="SchoolBookSanPin" w:cs="SchoolBookSanPin" w:eastAsiaTheme="minorEastAsia"/>
      <w:color w:val="000000"/>
      <w:sz w:val="20"/>
      <w:szCs w:val="20"/>
      <w:lang w:eastAsia="ru-RU"/>
    </w:rPr>
  </w:style>
  <w:style w:type="numbering" w:styleId="966" w:customStyle="1">
    <w:name w:val="Нет списка2"/>
    <w:next w:val="910"/>
    <w:uiPriority w:val="99"/>
    <w:semiHidden/>
    <w:unhideWhenUsed/>
  </w:style>
  <w:style w:type="character" w:styleId="967" w:customStyle="1">
    <w:name w:val="Обычный1"/>
  </w:style>
  <w:style w:type="paragraph" w:styleId="968" w:customStyle="1">
    <w:name w:val="Footnote"/>
    <w:basedOn w:val="904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paragraph" w:styleId="969" w:customStyle="1">
    <w:name w:val="Знак сноски1"/>
    <w:link w:val="933"/>
    <w:pPr>
      <w:spacing w:line="264" w:lineRule="auto"/>
    </w:pPr>
    <w:rPr>
      <w:rFonts w:ascii="Times New Roman" w:hAnsi="Times New Roman" w:cs="Times New Roman"/>
      <w:vertAlign w:val="superscript"/>
    </w:rPr>
  </w:style>
  <w:style w:type="paragraph" w:styleId="1_7746" w:customStyle="1">
    <w:name w:val="Раздел 1"/>
    <w:basedOn w:val="777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11150" w:customStyle="1">
    <w:name w:val="Раздел 1.1"/>
    <w:basedOn w:val="961"/>
    <w:link w:val="1234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file:///C:\Users\Admin\Desktop\&#1060;&#1048;&#1047;&#1048;&#1063;&#1045;&#1057;&#1050;&#1040;&#1071;%20&#1050;&#1059;&#1051;&#1068;&#1058;&#1059;&#1056;&#1040;%202023\&#1060;&#1080;&#1079;&#1080;&#1095;&#1077;&#1089;&#1082;&#1072;&#1103;_&#1082;&#1091;&#1083;&#1100;&#1090;&#1091;&#1088;&#1072;_&#1055;&#1056;&#1055;%20(1).docx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0A5D5-82EF-4518-8F72-8CE1CE946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Лариса</dc:creator>
  <cp:lastModifiedBy>Юлия Кисаубаева</cp:lastModifiedBy>
  <cp:revision>9</cp:revision>
  <dcterms:created xsi:type="dcterms:W3CDTF">2024-02-03T10:00:00Z</dcterms:created>
  <dcterms:modified xsi:type="dcterms:W3CDTF">2025-07-09T09:12:52Z</dcterms:modified>
</cp:coreProperties>
</file>